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1B" w:rsidRPr="00CA7D1B" w:rsidRDefault="00CA7D1B" w:rsidP="008430AC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1B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CA7D1B" w:rsidRPr="00CA7D1B" w:rsidRDefault="00CA7D1B" w:rsidP="008430AC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1B">
        <w:rPr>
          <w:rFonts w:ascii="Times New Roman" w:hAnsi="Times New Roman" w:cs="Times New Roman"/>
          <w:b/>
          <w:sz w:val="24"/>
          <w:szCs w:val="24"/>
        </w:rPr>
        <w:t>Тема: «Здоровое питание ребенка дома»</w:t>
      </w:r>
    </w:p>
    <w:p w:rsidR="00CA7D1B" w:rsidRDefault="00CA7D1B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8EA" w:rsidRPr="002358EA" w:rsidRDefault="002358EA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8EA">
        <w:rPr>
          <w:rFonts w:ascii="Times New Roman" w:hAnsi="Times New Roman" w:cs="Times New Roman"/>
          <w:sz w:val="24"/>
          <w:szCs w:val="24"/>
        </w:rPr>
        <w:t>Здоровое питание</w:t>
      </w:r>
      <w:r w:rsidRPr="002358EA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такое </w:t>
      </w:r>
      <w:r w:rsidRPr="002358EA">
        <w:rPr>
          <w:rFonts w:ascii="Times New Roman" w:hAnsi="Times New Roman" w:cs="Times New Roman"/>
          <w:sz w:val="24"/>
          <w:szCs w:val="24"/>
        </w:rPr>
        <w:t>питание</w:t>
      </w:r>
      <w:r w:rsidRPr="002358E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которое обеспечивает рост, оптимальное развитие, полноценную жизнедеятельность, способствует укреплению здоровья и профилактике различных заболеваний.</w:t>
      </w:r>
    </w:p>
    <w:p w:rsidR="002358EA" w:rsidRPr="002358EA" w:rsidRDefault="002358EA" w:rsidP="008430AC">
      <w:pPr>
        <w:pStyle w:val="a5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AA11AB" w:rsidRPr="00CA7D1B" w:rsidRDefault="001A0D4D" w:rsidP="008430AC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1B">
        <w:rPr>
          <w:rStyle w:val="c2"/>
          <w:rFonts w:ascii="Times New Roman" w:hAnsi="Times New Roman" w:cs="Times New Roman"/>
          <w:b/>
          <w:sz w:val="24"/>
          <w:szCs w:val="24"/>
        </w:rPr>
        <w:t xml:space="preserve">Основные принципы </w:t>
      </w:r>
      <w:r w:rsidR="002358EA" w:rsidRPr="00CA7D1B">
        <w:rPr>
          <w:rStyle w:val="c2"/>
          <w:rFonts w:ascii="Times New Roman" w:hAnsi="Times New Roman" w:cs="Times New Roman"/>
          <w:b/>
          <w:sz w:val="24"/>
          <w:szCs w:val="24"/>
        </w:rPr>
        <w:t>здорового питания детей</w:t>
      </w:r>
      <w:r w:rsidRPr="00CA7D1B">
        <w:rPr>
          <w:rStyle w:val="c2"/>
          <w:rFonts w:ascii="Times New Roman" w:hAnsi="Times New Roman" w:cs="Times New Roman"/>
          <w:b/>
          <w:sz w:val="24"/>
          <w:szCs w:val="24"/>
        </w:rPr>
        <w:t>:</w:t>
      </w:r>
    </w:p>
    <w:p w:rsidR="00AA11AB" w:rsidRDefault="001A0D4D" w:rsidP="008430AC">
      <w:pPr>
        <w:pStyle w:val="a5"/>
        <w:numPr>
          <w:ilvl w:val="0"/>
          <w:numId w:val="2"/>
        </w:numPr>
        <w:ind w:left="709" w:hanging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358EA">
        <w:rPr>
          <w:rStyle w:val="c1"/>
          <w:rFonts w:ascii="Times New Roman" w:hAnsi="Times New Roman" w:cs="Times New Roman"/>
          <w:sz w:val="24"/>
          <w:szCs w:val="24"/>
        </w:rPr>
        <w:t>энергетическая ценность должна соответствовать возрасту;</w:t>
      </w:r>
    </w:p>
    <w:p w:rsidR="00AA11AB" w:rsidRDefault="001A0D4D" w:rsidP="008430AC">
      <w:pPr>
        <w:pStyle w:val="a5"/>
        <w:numPr>
          <w:ilvl w:val="0"/>
          <w:numId w:val="2"/>
        </w:numPr>
        <w:ind w:left="709" w:hanging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358EA">
        <w:rPr>
          <w:rStyle w:val="c1"/>
          <w:rFonts w:ascii="Times New Roman" w:hAnsi="Times New Roman" w:cs="Times New Roman"/>
          <w:sz w:val="24"/>
          <w:szCs w:val="24"/>
        </w:rPr>
        <w:t>завтрак должен составлять 25% суточной энергетической ценности, обед – до 40%, полдник – 10%, а ужин 25%</w:t>
      </w:r>
    </w:p>
    <w:p w:rsidR="00AA11AB" w:rsidRDefault="001A0D4D" w:rsidP="008430AC">
      <w:pPr>
        <w:pStyle w:val="a5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11AB">
        <w:rPr>
          <w:rStyle w:val="c1"/>
          <w:rFonts w:ascii="Times New Roman" w:hAnsi="Times New Roman" w:cs="Times New Roman"/>
          <w:sz w:val="24"/>
          <w:szCs w:val="24"/>
        </w:rPr>
        <w:t>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AA11AB" w:rsidRDefault="001A0D4D" w:rsidP="008430AC">
      <w:pPr>
        <w:pStyle w:val="a5"/>
        <w:numPr>
          <w:ilvl w:val="0"/>
          <w:numId w:val="2"/>
        </w:numPr>
        <w:ind w:left="709" w:hanging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A11AB">
        <w:rPr>
          <w:rStyle w:val="c1"/>
          <w:rFonts w:ascii="Times New Roman" w:hAnsi="Times New Roman" w:cs="Times New Roman"/>
          <w:sz w:val="24"/>
          <w:szCs w:val="24"/>
        </w:rPr>
        <w:t>все пищевые факторы должны быть сбалансированы</w:t>
      </w:r>
      <w:r w:rsidR="00AA11AB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1A0D4D" w:rsidRPr="00AA11AB" w:rsidRDefault="001A0D4D" w:rsidP="008430AC">
      <w:pPr>
        <w:pStyle w:val="a5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11AB">
        <w:rPr>
          <w:rStyle w:val="c2"/>
          <w:rFonts w:ascii="Times New Roman" w:hAnsi="Times New Roman" w:cs="Times New Roman"/>
          <w:sz w:val="24"/>
          <w:szCs w:val="24"/>
        </w:rPr>
        <w:t>под запретом острые приправы и грибы</w:t>
      </w:r>
      <w:r w:rsidR="00AA11AB">
        <w:rPr>
          <w:rStyle w:val="c2"/>
          <w:rFonts w:ascii="Times New Roman" w:hAnsi="Times New Roman" w:cs="Times New Roman"/>
          <w:sz w:val="24"/>
          <w:szCs w:val="24"/>
        </w:rPr>
        <w:t>, (м</w:t>
      </w:r>
      <w:r w:rsidRPr="00AA11AB">
        <w:rPr>
          <w:rStyle w:val="c1"/>
          <w:rFonts w:ascii="Times New Roman" w:hAnsi="Times New Roman" w:cs="Times New Roman"/>
          <w:sz w:val="24"/>
          <w:szCs w:val="24"/>
        </w:rPr>
        <w:t>ожно делать блюда чуть острее за счет лука, чеснок и совсем небольшого количества перца в различных соусах к мясу или рыбе</w:t>
      </w:r>
      <w:r w:rsidR="00AA11AB">
        <w:rPr>
          <w:rStyle w:val="c1"/>
          <w:rFonts w:ascii="Times New Roman" w:hAnsi="Times New Roman" w:cs="Times New Roman"/>
          <w:sz w:val="24"/>
          <w:szCs w:val="24"/>
        </w:rPr>
        <w:t>)</w:t>
      </w:r>
      <w:r w:rsidRPr="00AA11AB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AA11AB" w:rsidRDefault="001A0D4D" w:rsidP="008430AC">
      <w:pPr>
        <w:pStyle w:val="a5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2358EA">
        <w:rPr>
          <w:rStyle w:val="c4"/>
          <w:rFonts w:ascii="Times New Roman" w:hAnsi="Times New Roman" w:cs="Times New Roman"/>
          <w:sz w:val="24"/>
          <w:szCs w:val="24"/>
        </w:rPr>
        <w:t> </w:t>
      </w:r>
    </w:p>
    <w:p w:rsidR="001A0D4D" w:rsidRPr="002358EA" w:rsidRDefault="001A0D4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A">
        <w:rPr>
          <w:rStyle w:val="c4"/>
          <w:rFonts w:ascii="Times New Roman" w:hAnsi="Times New Roman" w:cs="Times New Roman"/>
          <w:sz w:val="24"/>
          <w:szCs w:val="24"/>
        </w:rPr>
        <w:t>Белок.</w:t>
      </w:r>
      <w:r w:rsidRPr="002358EA">
        <w:rPr>
          <w:rStyle w:val="c1"/>
          <w:rFonts w:ascii="Times New Roman" w:hAnsi="Times New Roman" w:cs="Times New Roman"/>
          <w:sz w:val="24"/>
          <w:szCs w:val="24"/>
        </w:rPr>
        <w:t xml:space="preserve"> Организм растет, и только белок является строительным материалом. Источником </w:t>
      </w:r>
      <w:proofErr w:type="spellStart"/>
      <w:r w:rsidRPr="002358EA">
        <w:rPr>
          <w:rStyle w:val="c1"/>
          <w:rFonts w:ascii="Times New Roman" w:hAnsi="Times New Roman" w:cs="Times New Roman"/>
          <w:sz w:val="24"/>
          <w:szCs w:val="24"/>
        </w:rPr>
        <w:t>легкоусваиваемого</w:t>
      </w:r>
      <w:proofErr w:type="spellEnd"/>
      <w:r w:rsidRPr="002358EA">
        <w:rPr>
          <w:rStyle w:val="c1"/>
          <w:rFonts w:ascii="Times New Roman" w:hAnsi="Times New Roman" w:cs="Times New Roman"/>
          <w:sz w:val="24"/>
          <w:szCs w:val="24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1A0D4D" w:rsidRPr="002358EA" w:rsidRDefault="001A0D4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A">
        <w:rPr>
          <w:rStyle w:val="c1"/>
          <w:rFonts w:ascii="Times New Roman" w:hAnsi="Times New Roman" w:cs="Times New Roman"/>
          <w:sz w:val="24"/>
          <w:szCs w:val="24"/>
        </w:rPr>
        <w:t> Не угощайте ребенка деликатесами – икрой, копченостями. Можно  получить раздражение нежной слизистой оболочки желудка, а пользы 0%.</w:t>
      </w:r>
    </w:p>
    <w:p w:rsidR="001A0D4D" w:rsidRPr="002358EA" w:rsidRDefault="001A0D4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A">
        <w:rPr>
          <w:rStyle w:val="c1"/>
          <w:rFonts w:ascii="Times New Roman" w:hAnsi="Times New Roman" w:cs="Times New Roman"/>
          <w:sz w:val="24"/>
          <w:szCs w:val="24"/>
        </w:rPr>
        <w:t>Можете прибегать и к жарению при приготовлении еды для ребенка, но сильно не зажаривайте. И все-таки лучше готовьте на пару котлетки и тефтельки  или в соусе.</w:t>
      </w:r>
    </w:p>
    <w:p w:rsidR="001A0D4D" w:rsidRPr="002358EA" w:rsidRDefault="001A0D4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A">
        <w:rPr>
          <w:rStyle w:val="c1"/>
          <w:rFonts w:ascii="Times New Roman" w:hAnsi="Times New Roman" w:cs="Times New Roman"/>
          <w:sz w:val="24"/>
          <w:szCs w:val="24"/>
        </w:rPr>
        <w:t>Не забывайте, что каждый день рацион питания ребенка должен состоять из  молочных продуктов. Это могут быть кисломолочные – кефир, йогурт, ряженка, творог не более 5% жирности, молоко. Добавляйте молочные продукты  в десерты, запеканки, каши, на бутерброды.</w:t>
      </w:r>
    </w:p>
    <w:p w:rsidR="001A0D4D" w:rsidRPr="002358EA" w:rsidRDefault="001A0D4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A">
        <w:rPr>
          <w:rStyle w:val="c1"/>
          <w:rFonts w:ascii="Times New Roman" w:hAnsi="Times New Roman" w:cs="Times New Roman"/>
          <w:sz w:val="24"/>
          <w:szCs w:val="24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1A0D4D" w:rsidRPr="002358EA" w:rsidRDefault="001A0D4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A">
        <w:rPr>
          <w:rStyle w:val="c1"/>
          <w:rFonts w:ascii="Times New Roman" w:hAnsi="Times New Roman" w:cs="Times New Roman"/>
          <w:sz w:val="24"/>
          <w:szCs w:val="24"/>
        </w:rPr>
        <w:t>Хлеб выбирайте правильный, из цельных зерен, ржаной, а макароны, сделанные из муки твердых сортов пшеницы.</w:t>
      </w:r>
    </w:p>
    <w:p w:rsidR="001A0D4D" w:rsidRDefault="001A0D4D" w:rsidP="008430AC">
      <w:pPr>
        <w:pStyle w:val="a5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358EA">
        <w:rPr>
          <w:rStyle w:val="c1"/>
          <w:rFonts w:ascii="Times New Roman" w:hAnsi="Times New Roman" w:cs="Times New Roman"/>
          <w:sz w:val="24"/>
          <w:szCs w:val="24"/>
        </w:rPr>
        <w:t>Сливочное масло  не более 20 г в день и растительное масло (10 г),  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CA7D1B" w:rsidRPr="00CA7D1B" w:rsidRDefault="00CA7D1B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1B">
        <w:rPr>
          <w:rStyle w:val="c4"/>
          <w:rFonts w:ascii="Times New Roman" w:hAnsi="Times New Roman" w:cs="Times New Roman"/>
          <w:color w:val="000000"/>
          <w:sz w:val="24"/>
          <w:szCs w:val="24"/>
        </w:rPr>
        <w:t>Обязательным и незаменимым продуктом детского питания является </w:t>
      </w:r>
      <w:r w:rsidRPr="00CA7D1B">
        <w:rPr>
          <w:rStyle w:val="c2"/>
          <w:rFonts w:ascii="Times New Roman" w:hAnsi="Times New Roman" w:cs="Times New Roman"/>
          <w:color w:val="000000"/>
          <w:sz w:val="24"/>
          <w:szCs w:val="24"/>
        </w:rPr>
        <w:t>молоко</w:t>
      </w:r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. Оно по своему химическому составу и биологическим свойствам занимает исключительное место  среди продуктов животного происхождения.</w:t>
      </w:r>
    </w:p>
    <w:p w:rsidR="00CA7D1B" w:rsidRPr="00CA7D1B" w:rsidRDefault="00CA7D1B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Молоко содержит полноценный белок, богатый незаменимыми аминокислотами, в достаточном количестве минеральные соли, витамины В</w:t>
      </w:r>
      <w:proofErr w:type="gramStart"/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, В12,А, Д, Е. Широкое применение в детском питании находят и кисломолочные продукты. В процессе кисломолочного брожения они обогащаются витаминами В</w:t>
      </w:r>
      <w:proofErr w:type="gramStart"/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В12, приобретают </w:t>
      </w:r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выраж</w:t>
      </w:r>
      <w:r w:rsid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енные антибиотические свойства. </w:t>
      </w:r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Наиболее распространенным продуктом, рекомендуемым в детском питании, является творог.</w:t>
      </w:r>
    </w:p>
    <w:p w:rsidR="00CA7D1B" w:rsidRPr="00CA7D1B" w:rsidRDefault="00CA7D1B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1B">
        <w:rPr>
          <w:rStyle w:val="c2"/>
          <w:rFonts w:ascii="Times New Roman" w:hAnsi="Times New Roman" w:cs="Times New Roman"/>
          <w:color w:val="000000"/>
          <w:sz w:val="24"/>
          <w:szCs w:val="24"/>
        </w:rPr>
        <w:t>Творог - </w:t>
      </w:r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 легкоусвояемый продукт, богатый полноценным белком, фосфором, кальцием и калием.</w:t>
      </w:r>
      <w:r w:rsidR="007A39BD">
        <w:rPr>
          <w:rFonts w:ascii="Times New Roman" w:hAnsi="Times New Roman" w:cs="Times New Roman"/>
          <w:sz w:val="24"/>
          <w:szCs w:val="24"/>
        </w:rPr>
        <w:t xml:space="preserve"> </w:t>
      </w:r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Кроме этого, следует помнить, что молочные продукты могут оказаться очень вредными для детского организма, если ребенок употребляет в пищу молочные продукты без термической обработки, с истекшим сроком годности,  с нарушениями условий хранения, при несоблюдении температурного режима, а также приготовленные без соблюдения технологических требований. Поэтому, при приготовлении пищи, а также приобретая продукты в магазине, следует обратить на это особое внимание. Детский организм очень быстро реагирует на недоброкачественную пищу,  которая вызывает различные отравления, расстройства пищеварения, боли и спазмы в животе.</w:t>
      </w:r>
    </w:p>
    <w:p w:rsidR="00CA7D1B" w:rsidRPr="00CA7D1B" w:rsidRDefault="00CA7D1B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D1B">
        <w:rPr>
          <w:rStyle w:val="c1"/>
          <w:rFonts w:ascii="Times New Roman" w:hAnsi="Times New Roman" w:cs="Times New Roman"/>
          <w:color w:val="000000"/>
          <w:sz w:val="24"/>
          <w:szCs w:val="24"/>
        </w:rPr>
        <w:t> Поэтому для детского питания рекомендуется использовать только свежие и доброкачественные продукты.</w:t>
      </w:r>
    </w:p>
    <w:p w:rsidR="00CA7D1B" w:rsidRDefault="007A39B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9BD" w:rsidRDefault="007A39B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D1B" w:rsidRDefault="007A39BD" w:rsidP="008430AC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Продукты, которые обязательно должны входить в рацион ребенка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Фрукты, которые нужно давать детям отдельно от другой еды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Зелень: сухая, свежая, в любом виде, в любое время года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Соки (лучше свежеприготовленные)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Сухофрукты: изюм, финики, инжир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Квашеная капуста (очень богата витамином С)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2"/>
          <w:rFonts w:ascii="Times New Roman" w:hAnsi="Times New Roman" w:cs="Times New Roman"/>
          <w:color w:val="000000"/>
          <w:sz w:val="24"/>
          <w:szCs w:val="24"/>
        </w:rPr>
        <w:t>Доброкачественные </w:t>
      </w: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молочнокислые продукты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Творог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Супы: с крупами, вегетарианские, овощные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Каши: гречневые, пшенные и др. Горох, фасоль.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Орехи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Мясо, рыба:   в определенных количествах, после двойной термической обработки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Яйцо: промытое, отварное (в «концентрированном» виде не более 2-х раз в неделю)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Достаточное количество воды: лучший напиток чай из сухофруктов, мятный чай, чистая родниковая или минеральная (негазированная) вода.</w:t>
      </w:r>
    </w:p>
    <w:p w:rsidR="007A39BD" w:rsidRPr="007A39BD" w:rsidRDefault="007A39BD" w:rsidP="008430AC">
      <w:pPr>
        <w:pStyle w:val="a5"/>
        <w:numPr>
          <w:ilvl w:val="0"/>
          <w:numId w:val="3"/>
        </w:numPr>
        <w:ind w:left="709" w:hanging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7A39BD">
        <w:rPr>
          <w:rStyle w:val="c4"/>
          <w:rFonts w:ascii="Times New Roman" w:hAnsi="Times New Roman" w:cs="Times New Roman"/>
          <w:color w:val="000000"/>
          <w:sz w:val="24"/>
          <w:szCs w:val="24"/>
        </w:rPr>
        <w:t>Важными и незаменимыми продуктами в детском питании являются </w:t>
      </w:r>
      <w:r w:rsidRPr="007A39BD">
        <w:rPr>
          <w:rStyle w:val="c2"/>
          <w:rFonts w:ascii="Times New Roman" w:hAnsi="Times New Roman" w:cs="Times New Roman"/>
          <w:color w:val="000000"/>
          <w:sz w:val="24"/>
          <w:szCs w:val="24"/>
        </w:rPr>
        <w:t>овощи: </w:t>
      </w: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свежие, отварные, тушеные. </w:t>
      </w:r>
    </w:p>
    <w:p w:rsidR="007A39BD" w:rsidRPr="007A39BD" w:rsidRDefault="007A39B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9BD" w:rsidRPr="009E1958" w:rsidRDefault="009E1958" w:rsidP="008430AC">
      <w:pPr>
        <w:pStyle w:val="a5"/>
        <w:ind w:firstLine="709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>Продукты, которых не должно быть</w:t>
      </w:r>
      <w:r w:rsidR="007A39BD" w:rsidRPr="009E1958">
        <w:rPr>
          <w:rStyle w:val="c1"/>
          <w:rFonts w:ascii="Times New Roman" w:hAnsi="Times New Roman" w:cs="Times New Roman"/>
          <w:b/>
          <w:sz w:val="24"/>
          <w:szCs w:val="24"/>
        </w:rPr>
        <w:t xml:space="preserve"> в детском рационе</w:t>
      </w:r>
    </w:p>
    <w:p w:rsidR="007A39BD" w:rsidRPr="007A39BD" w:rsidRDefault="007A39BD" w:rsidP="008430AC">
      <w:pPr>
        <w:pStyle w:val="a5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Жевательные резинки</w:t>
      </w:r>
    </w:p>
    <w:p w:rsidR="007A39BD" w:rsidRPr="007A39BD" w:rsidRDefault="007A39BD" w:rsidP="008430AC">
      <w:pPr>
        <w:pStyle w:val="a5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Картофельные чипсы</w:t>
      </w:r>
    </w:p>
    <w:p w:rsidR="007A39BD" w:rsidRPr="007A39BD" w:rsidRDefault="007A39BD" w:rsidP="008430AC">
      <w:pPr>
        <w:pStyle w:val="a5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Кириешки</w:t>
      </w:r>
      <w:proofErr w:type="spellEnd"/>
    </w:p>
    <w:p w:rsidR="007A39BD" w:rsidRPr="007A39BD" w:rsidRDefault="009E1958" w:rsidP="008430AC">
      <w:pPr>
        <w:pStyle w:val="a5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Лимонады, кока-кола</w:t>
      </w:r>
      <w:r w:rsidR="007A39BD"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т.п.</w:t>
      </w:r>
    </w:p>
    <w:p w:rsidR="007A39BD" w:rsidRPr="007A39BD" w:rsidRDefault="007A39BD" w:rsidP="008430AC">
      <w:pPr>
        <w:pStyle w:val="a5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Натуральный чай, натуральный кофе</w:t>
      </w:r>
    </w:p>
    <w:p w:rsidR="007A39BD" w:rsidRPr="007A39BD" w:rsidRDefault="007A39BD" w:rsidP="008430AC">
      <w:pPr>
        <w:pStyle w:val="a5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9BD">
        <w:rPr>
          <w:rStyle w:val="c1"/>
          <w:rFonts w:ascii="Times New Roman" w:hAnsi="Times New Roman" w:cs="Times New Roman"/>
          <w:color w:val="000000"/>
          <w:sz w:val="24"/>
          <w:szCs w:val="24"/>
        </w:rPr>
        <w:t>Если у ребенка плохой аппетит, а так же ослабленным детям с повышенной возбудимостью, следует исключить из рациона сахар, конфеты, шоколад.</w:t>
      </w:r>
    </w:p>
    <w:p w:rsidR="007A39BD" w:rsidRDefault="007A39B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958" w:rsidRDefault="009E1958" w:rsidP="008430AC">
      <w:pPr>
        <w:pStyle w:val="a5"/>
        <w:ind w:firstLine="709"/>
        <w:jc w:val="both"/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</w:pPr>
      <w:r w:rsidRPr="009E1958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У ребенка плохой аппетит, что же делать?</w:t>
      </w:r>
    </w:p>
    <w:p w:rsidR="009E1958" w:rsidRPr="009E1958" w:rsidRDefault="009E1958" w:rsidP="008430A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958">
        <w:rPr>
          <w:rFonts w:ascii="Times New Roman" w:hAnsi="Times New Roman" w:cs="Times New Roman"/>
          <w:sz w:val="24"/>
          <w:szCs w:val="24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</w:t>
      </w:r>
      <w:r w:rsidRPr="009E1958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9E195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9E1958">
        <w:rPr>
          <w:rFonts w:ascii="Times New Roman" w:hAnsi="Times New Roman" w:cs="Times New Roman"/>
          <w:sz w:val="24"/>
          <w:szCs w:val="24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958">
        <w:rPr>
          <w:rFonts w:ascii="Times New Roman" w:hAnsi="Times New Roman" w:cs="Times New Roman"/>
          <w:sz w:val="24"/>
          <w:szCs w:val="24"/>
        </w:rPr>
        <w:t xml:space="preserve"> Не добивайтесь аппетита принуждением! Ведь это первый шаг к желудочно-кишечной патологии.</w:t>
      </w:r>
    </w:p>
    <w:p w:rsidR="00ED691D" w:rsidRPr="00ED691D" w:rsidRDefault="00ED691D" w:rsidP="008430AC">
      <w:pPr>
        <w:pStyle w:val="a5"/>
        <w:ind w:firstLine="709"/>
        <w:jc w:val="both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9E1958">
        <w:rPr>
          <w:rStyle w:val="c4"/>
          <w:rFonts w:ascii="Times New Roman" w:hAnsi="Times New Roman" w:cs="Times New Roman"/>
          <w:color w:val="000000"/>
          <w:sz w:val="24"/>
          <w:szCs w:val="24"/>
        </w:rPr>
        <w:t>Организация питания детей в   детском саду  должно сочетаться   с </w:t>
      </w:r>
      <w:r w:rsidRPr="009E195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правильным питанием ребенка в семье</w:t>
      </w:r>
      <w:r w:rsidRPr="009E1958">
        <w:rPr>
          <w:rStyle w:val="c4"/>
          <w:rFonts w:ascii="Times New Roman" w:hAnsi="Times New Roman" w:cs="Times New Roman"/>
          <w:color w:val="000000"/>
          <w:sz w:val="24"/>
          <w:szCs w:val="24"/>
        </w:rPr>
        <w:t>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Ну и самым важным фактором, без которого у ребенка не сформируется здоровый рацион, является информированность родителей и соблюдение, п</w:t>
      </w:r>
      <w:r w:rsidRPr="00ED691D">
        <w:rPr>
          <w:rStyle w:val="c4"/>
          <w:rFonts w:ascii="Times New Roman" w:hAnsi="Times New Roman" w:cs="Times New Roman"/>
          <w:color w:val="000000"/>
          <w:sz w:val="24"/>
          <w:szCs w:val="24"/>
        </w:rPr>
        <w:t>режде всего ими</w:t>
      </w:r>
      <w:r w:rsidRPr="00ED691D">
        <w:rPr>
          <w:rFonts w:ascii="Times New Roman" w:hAnsi="Times New Roman" w:cs="Times New Roman"/>
          <w:sz w:val="24"/>
          <w:szCs w:val="24"/>
        </w:rPr>
        <w:t xml:space="preserve"> высокой культуры питания в семье.</w:t>
      </w:r>
      <w:r>
        <w:rPr>
          <w:rFonts w:ascii="Times New Roman" w:hAnsi="Times New Roman" w:cs="Times New Roman"/>
          <w:sz w:val="24"/>
          <w:szCs w:val="24"/>
        </w:rPr>
        <w:t xml:space="preserve"> Будьте примером для своих детей, питайтесь правильно!</w:t>
      </w:r>
    </w:p>
    <w:p w:rsidR="00ED691D" w:rsidRPr="007A39BD" w:rsidRDefault="00ED691D" w:rsidP="008430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691D" w:rsidRPr="007A39BD" w:rsidSect="00D5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7D4"/>
    <w:multiLevelType w:val="hybridMultilevel"/>
    <w:tmpl w:val="4B30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C1B12"/>
    <w:multiLevelType w:val="hybridMultilevel"/>
    <w:tmpl w:val="EB12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0352"/>
    <w:multiLevelType w:val="hybridMultilevel"/>
    <w:tmpl w:val="277A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81116"/>
    <w:multiLevelType w:val="hybridMultilevel"/>
    <w:tmpl w:val="9100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039"/>
    <w:rsid w:val="001A0D4D"/>
    <w:rsid w:val="002358EA"/>
    <w:rsid w:val="007A39BD"/>
    <w:rsid w:val="008430AC"/>
    <w:rsid w:val="009D3039"/>
    <w:rsid w:val="009E1958"/>
    <w:rsid w:val="00AA11AB"/>
    <w:rsid w:val="00CA7D1B"/>
    <w:rsid w:val="00D505FE"/>
    <w:rsid w:val="00ED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D4D"/>
  </w:style>
  <w:style w:type="paragraph" w:customStyle="1" w:styleId="c0">
    <w:name w:val="c0"/>
    <w:basedOn w:val="a"/>
    <w:rsid w:val="001A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0D4D"/>
  </w:style>
  <w:style w:type="character" w:styleId="a4">
    <w:name w:val="Emphasis"/>
    <w:basedOn w:val="a0"/>
    <w:uiPriority w:val="20"/>
    <w:qFormat/>
    <w:rsid w:val="001A0D4D"/>
    <w:rPr>
      <w:i/>
      <w:iCs/>
    </w:rPr>
  </w:style>
  <w:style w:type="character" w:customStyle="1" w:styleId="c2">
    <w:name w:val="c2"/>
    <w:basedOn w:val="a0"/>
    <w:rsid w:val="001A0D4D"/>
  </w:style>
  <w:style w:type="paragraph" w:styleId="a5">
    <w:name w:val="No Spacing"/>
    <w:uiPriority w:val="1"/>
    <w:qFormat/>
    <w:rsid w:val="002358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 113</cp:lastModifiedBy>
  <cp:revision>3</cp:revision>
  <dcterms:created xsi:type="dcterms:W3CDTF">2023-11-09T10:53:00Z</dcterms:created>
  <dcterms:modified xsi:type="dcterms:W3CDTF">2024-06-05T06:09:00Z</dcterms:modified>
</cp:coreProperties>
</file>