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82" w:rsidRDefault="00911482">
      <w:pPr>
        <w:pStyle w:val="ConsPlusTitle"/>
        <w:jc w:val="center"/>
        <w:outlineLvl w:val="0"/>
      </w:pPr>
      <w:r>
        <w:t>АДМИНИСТРАЦИЯ МУНИЦИПАЛЬНОГО ОБРАЗОВАНИЯ</w:t>
      </w:r>
    </w:p>
    <w:p w:rsidR="00911482" w:rsidRDefault="00911482">
      <w:pPr>
        <w:pStyle w:val="ConsPlusTitle"/>
        <w:jc w:val="center"/>
      </w:pPr>
      <w:r>
        <w:t>"ГОРОД САРАТОВ"</w:t>
      </w:r>
    </w:p>
    <w:p w:rsidR="00911482" w:rsidRDefault="00911482">
      <w:pPr>
        <w:pStyle w:val="ConsPlusTitle"/>
        <w:jc w:val="center"/>
      </w:pPr>
    </w:p>
    <w:p w:rsidR="00911482" w:rsidRDefault="00911482">
      <w:pPr>
        <w:pStyle w:val="ConsPlusTitle"/>
        <w:jc w:val="center"/>
      </w:pPr>
      <w:r>
        <w:t>ПОСТАНОВЛЕНИЕ</w:t>
      </w:r>
    </w:p>
    <w:p w:rsidR="00911482" w:rsidRDefault="00911482">
      <w:pPr>
        <w:pStyle w:val="ConsPlusTitle"/>
        <w:jc w:val="center"/>
      </w:pPr>
      <w:r>
        <w:t>от 14 февраля 2013 г. N 250</w:t>
      </w:r>
    </w:p>
    <w:p w:rsidR="00911482" w:rsidRDefault="00911482">
      <w:pPr>
        <w:pStyle w:val="ConsPlusTitle"/>
        <w:jc w:val="center"/>
      </w:pPr>
    </w:p>
    <w:p w:rsidR="00911482" w:rsidRDefault="00911482">
      <w:pPr>
        <w:pStyle w:val="ConsPlusTitle"/>
        <w:jc w:val="center"/>
      </w:pPr>
      <w:r>
        <w:t>О ПОРЯДКЕ ПРЕДСТАВЛЕНИЯ ЛИЦОМ, ПОСТУПАЮЩИМ НА ДОЛЖНОСТЬ</w:t>
      </w:r>
    </w:p>
    <w:p w:rsidR="00911482" w:rsidRDefault="00911482">
      <w:pPr>
        <w:pStyle w:val="ConsPlusTitle"/>
        <w:jc w:val="center"/>
      </w:pPr>
      <w:r>
        <w:t>РУКОВОДИТЕЛЯ МУНИЦИПАЛЬНОГО УЧРЕЖДЕНИЯ, РУКОВОДИТЕЛЕМ</w:t>
      </w:r>
    </w:p>
    <w:p w:rsidR="00911482" w:rsidRDefault="00911482">
      <w:pPr>
        <w:pStyle w:val="ConsPlusTitle"/>
        <w:jc w:val="center"/>
      </w:pPr>
      <w:r>
        <w:t>МУНИЦИПАЛЬНОГО УЧРЕЖДЕНИЯ СВЕДЕНИЙ О СВОИХ ДОХОДАХ,</w:t>
      </w:r>
    </w:p>
    <w:p w:rsidR="00911482" w:rsidRDefault="00911482">
      <w:pPr>
        <w:pStyle w:val="ConsPlusTitle"/>
        <w:jc w:val="center"/>
      </w:pPr>
      <w:r>
        <w:t>ОБ ИМУЩЕСТВЕ И ОБЯЗАТЕЛЬСТВАХ ИМУЩЕСТВЕННОГО ХАРАКТЕРА,</w:t>
      </w:r>
    </w:p>
    <w:p w:rsidR="00911482" w:rsidRDefault="00911482">
      <w:pPr>
        <w:pStyle w:val="ConsPlusTitle"/>
        <w:jc w:val="center"/>
      </w:pPr>
      <w:r>
        <w:t>А ТАКЖЕ О ДОХОДАХ, ОБ ИМУЩЕСТВЕ И ОБЯЗАТЕЛЬСТВА</w:t>
      </w:r>
    </w:p>
    <w:p w:rsidR="00911482" w:rsidRDefault="00911482">
      <w:pPr>
        <w:pStyle w:val="ConsPlusTitle"/>
        <w:jc w:val="center"/>
      </w:pPr>
      <w:r>
        <w:t xml:space="preserve">ИМУЩЕСТВЕННОГО ХАРАКТЕРА </w:t>
      </w:r>
      <w:proofErr w:type="gramStart"/>
      <w:r>
        <w:t>СВОИХ</w:t>
      </w:r>
      <w:proofErr w:type="gramEnd"/>
      <w:r>
        <w:t xml:space="preserve"> СУПРУГА (СУПРУГИ)</w:t>
      </w:r>
    </w:p>
    <w:p w:rsidR="00911482" w:rsidRDefault="00911482">
      <w:pPr>
        <w:pStyle w:val="ConsPlusTitle"/>
        <w:jc w:val="center"/>
      </w:pPr>
      <w:r>
        <w:t>И НЕСОВЕРШЕННОЛЕТНИХ ДЕТЕЙ</w:t>
      </w:r>
    </w:p>
    <w:p w:rsidR="00911482" w:rsidRDefault="009114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1482">
        <w:trPr>
          <w:jc w:val="center"/>
        </w:trPr>
        <w:tc>
          <w:tcPr>
            <w:tcW w:w="9294" w:type="dxa"/>
            <w:tcBorders>
              <w:top w:val="nil"/>
              <w:left w:val="single" w:sz="24" w:space="0" w:color="CED3F1"/>
              <w:bottom w:val="nil"/>
              <w:right w:val="single" w:sz="24" w:space="0" w:color="F4F3F8"/>
            </w:tcBorders>
            <w:shd w:val="clear" w:color="auto" w:fill="F4F3F8"/>
          </w:tcPr>
          <w:p w:rsidR="00911482" w:rsidRDefault="00911482">
            <w:pPr>
              <w:pStyle w:val="ConsPlusNormal"/>
              <w:jc w:val="center"/>
            </w:pPr>
            <w:r>
              <w:rPr>
                <w:color w:val="392C69"/>
              </w:rPr>
              <w:t>Список изменяющих документов</w:t>
            </w:r>
          </w:p>
          <w:p w:rsidR="00911482" w:rsidRDefault="00911482">
            <w:pPr>
              <w:pStyle w:val="ConsPlusNormal"/>
              <w:jc w:val="center"/>
            </w:pPr>
            <w:proofErr w:type="gramStart"/>
            <w:r>
              <w:rPr>
                <w:color w:val="392C69"/>
              </w:rPr>
              <w:t>(в ред. постановлений администрации</w:t>
            </w:r>
            <w:proofErr w:type="gramEnd"/>
          </w:p>
          <w:p w:rsidR="00911482" w:rsidRDefault="00911482">
            <w:pPr>
              <w:pStyle w:val="ConsPlusNormal"/>
              <w:jc w:val="center"/>
            </w:pPr>
            <w:r>
              <w:rPr>
                <w:color w:val="392C69"/>
              </w:rPr>
              <w:t>муниципального образования "Город Саратов"</w:t>
            </w:r>
          </w:p>
          <w:p w:rsidR="00911482" w:rsidRDefault="00911482">
            <w:pPr>
              <w:pStyle w:val="ConsPlusNormal"/>
              <w:jc w:val="center"/>
            </w:pPr>
            <w:r>
              <w:rPr>
                <w:color w:val="392C69"/>
              </w:rPr>
              <w:t xml:space="preserve">от 12.12.2014 </w:t>
            </w:r>
            <w:hyperlink r:id="rId4" w:history="1">
              <w:r>
                <w:rPr>
                  <w:color w:val="0000FF"/>
                </w:rPr>
                <w:t>N 4059</w:t>
              </w:r>
            </w:hyperlink>
            <w:r>
              <w:rPr>
                <w:color w:val="392C69"/>
              </w:rPr>
              <w:t xml:space="preserve">, от 19.02.2015 </w:t>
            </w:r>
            <w:hyperlink r:id="rId5" w:history="1">
              <w:r>
                <w:rPr>
                  <w:color w:val="0000FF"/>
                </w:rPr>
                <w:t>N 652</w:t>
              </w:r>
            </w:hyperlink>
            <w:r>
              <w:rPr>
                <w:color w:val="392C69"/>
              </w:rPr>
              <w:t>)</w:t>
            </w:r>
          </w:p>
        </w:tc>
      </w:tr>
    </w:tbl>
    <w:p w:rsidR="00911482" w:rsidRDefault="00911482">
      <w:pPr>
        <w:pStyle w:val="ConsPlusNormal"/>
        <w:jc w:val="both"/>
      </w:pPr>
    </w:p>
    <w:p w:rsidR="00911482" w:rsidRDefault="00911482">
      <w:pPr>
        <w:pStyle w:val="ConsPlusNormal"/>
        <w:ind w:firstLine="540"/>
        <w:jc w:val="both"/>
      </w:pPr>
      <w:r>
        <w:t xml:space="preserve">В соответствии со </w:t>
      </w:r>
      <w:hyperlink r:id="rId6" w:history="1">
        <w:r>
          <w:rPr>
            <w:color w:val="0000FF"/>
          </w:rPr>
          <w:t>ст. 275</w:t>
        </w:r>
      </w:hyperlink>
      <w:r>
        <w:t xml:space="preserve"> Трудового кодекса Российской Федерации, </w:t>
      </w:r>
      <w:hyperlink r:id="rId7" w:history="1">
        <w:r>
          <w:rPr>
            <w:color w:val="0000FF"/>
          </w:rPr>
          <w:t>ст. 36</w:t>
        </w:r>
      </w:hyperlink>
      <w:r>
        <w:t xml:space="preserve"> Устава муниципального образования "Город Саратов" постановляю:</w:t>
      </w:r>
    </w:p>
    <w:p w:rsidR="00911482" w:rsidRDefault="00911482">
      <w:pPr>
        <w:pStyle w:val="ConsPlusNormal"/>
        <w:spacing w:before="220"/>
        <w:ind w:firstLine="540"/>
        <w:jc w:val="both"/>
      </w:pPr>
      <w:r>
        <w:t xml:space="preserve">1. Утвердить </w:t>
      </w:r>
      <w:hyperlink w:anchor="P37" w:history="1">
        <w:r>
          <w:rPr>
            <w:color w:val="0000FF"/>
          </w:rPr>
          <w:t>Порядок</w:t>
        </w:r>
      </w:hyperlink>
      <w:r>
        <w:t xml:space="preserve"> представления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(приложение).</w:t>
      </w:r>
    </w:p>
    <w:p w:rsidR="00911482" w:rsidRDefault="00911482">
      <w:pPr>
        <w:pStyle w:val="ConsPlusNormal"/>
        <w:spacing w:before="220"/>
        <w:ind w:firstLine="540"/>
        <w:jc w:val="both"/>
      </w:pPr>
      <w:r>
        <w:t>2. Комитету по общественным отношениям, анализу и информации администрации муниципального образования "Город Саратов"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Саратов".</w:t>
      </w:r>
    </w:p>
    <w:p w:rsidR="00911482" w:rsidRDefault="00911482">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администрации муниципального образования "Город Саратов" по социальной сфере.</w:t>
      </w:r>
    </w:p>
    <w:p w:rsidR="00911482" w:rsidRDefault="00911482">
      <w:pPr>
        <w:pStyle w:val="ConsPlusNormal"/>
        <w:jc w:val="both"/>
      </w:pPr>
    </w:p>
    <w:p w:rsidR="00911482" w:rsidRDefault="00911482">
      <w:pPr>
        <w:pStyle w:val="ConsPlusNormal"/>
        <w:jc w:val="right"/>
      </w:pPr>
      <w:r>
        <w:t>Глава</w:t>
      </w:r>
    </w:p>
    <w:p w:rsidR="00911482" w:rsidRDefault="00911482">
      <w:pPr>
        <w:pStyle w:val="ConsPlusNormal"/>
        <w:jc w:val="right"/>
      </w:pPr>
      <w:r>
        <w:t>администрации муниципального образования "Город Саратов"</w:t>
      </w:r>
    </w:p>
    <w:p w:rsidR="00911482" w:rsidRDefault="00911482">
      <w:pPr>
        <w:pStyle w:val="ConsPlusNormal"/>
        <w:jc w:val="right"/>
      </w:pPr>
      <w:r>
        <w:t>А.Л.ПРОКОПЕНКО</w:t>
      </w: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right"/>
        <w:outlineLvl w:val="0"/>
      </w:pPr>
      <w:r>
        <w:t>Приложение</w:t>
      </w:r>
    </w:p>
    <w:p w:rsidR="00911482" w:rsidRDefault="00911482">
      <w:pPr>
        <w:pStyle w:val="ConsPlusNormal"/>
        <w:jc w:val="right"/>
      </w:pPr>
      <w:r>
        <w:t>к постановлению</w:t>
      </w:r>
    </w:p>
    <w:p w:rsidR="00911482" w:rsidRDefault="00911482">
      <w:pPr>
        <w:pStyle w:val="ConsPlusNormal"/>
        <w:jc w:val="right"/>
      </w:pPr>
      <w:r>
        <w:t>администрации муниципального образования "Город Саратов"</w:t>
      </w:r>
    </w:p>
    <w:p w:rsidR="00911482" w:rsidRDefault="00911482">
      <w:pPr>
        <w:pStyle w:val="ConsPlusNormal"/>
        <w:jc w:val="right"/>
      </w:pPr>
      <w:r>
        <w:t>от 14 февраля 2013 г. N 250</w:t>
      </w:r>
    </w:p>
    <w:p w:rsidR="00911482" w:rsidRDefault="00911482">
      <w:pPr>
        <w:pStyle w:val="ConsPlusNormal"/>
        <w:jc w:val="both"/>
      </w:pPr>
    </w:p>
    <w:p w:rsidR="00911482" w:rsidRDefault="00911482">
      <w:pPr>
        <w:pStyle w:val="ConsPlusTitle"/>
        <w:jc w:val="center"/>
      </w:pPr>
      <w:bookmarkStart w:id="0" w:name="P37"/>
      <w:bookmarkEnd w:id="0"/>
      <w:r>
        <w:t>ПОРЯДОК</w:t>
      </w:r>
    </w:p>
    <w:p w:rsidR="00911482" w:rsidRDefault="00911482">
      <w:pPr>
        <w:pStyle w:val="ConsPlusTitle"/>
        <w:jc w:val="center"/>
      </w:pPr>
      <w:r>
        <w:t>ПРЕДСТАВЛЕНИЯ ЛИЦОМ, ПОСТУПАЮЩИМ НА ДОЛЖНОСТЬ РУКОВОДИТЕЛЯ</w:t>
      </w:r>
    </w:p>
    <w:p w:rsidR="00911482" w:rsidRDefault="00911482">
      <w:pPr>
        <w:pStyle w:val="ConsPlusTitle"/>
        <w:jc w:val="center"/>
      </w:pPr>
      <w:r>
        <w:t>МУНИЦИПАЛЬНОГО УЧРЕЖДЕНИЯ, РУКОВОДИТЕЛЕМ МУНИЦИПАЛЬНОГО</w:t>
      </w:r>
    </w:p>
    <w:p w:rsidR="00911482" w:rsidRDefault="00911482">
      <w:pPr>
        <w:pStyle w:val="ConsPlusTitle"/>
        <w:jc w:val="center"/>
      </w:pPr>
      <w:r>
        <w:t>УЧРЕЖДЕНИЯ СВЕДЕНИЙ О СВОИХ ДОХОДАХ, ОБ ИМУЩЕСТВЕ И</w:t>
      </w:r>
    </w:p>
    <w:p w:rsidR="00911482" w:rsidRDefault="00911482">
      <w:pPr>
        <w:pStyle w:val="ConsPlusTitle"/>
        <w:jc w:val="center"/>
      </w:pPr>
      <w:proofErr w:type="gramStart"/>
      <w:r>
        <w:lastRenderedPageBreak/>
        <w:t>ОБЯЗАТЕЛЬСТВАХ</w:t>
      </w:r>
      <w:proofErr w:type="gramEnd"/>
      <w:r>
        <w:t xml:space="preserve"> ИМУЩЕСТВЕННОГО ХАРАКТЕРА, А ТАКЖЕ О ДОХОДАХ,</w:t>
      </w:r>
    </w:p>
    <w:p w:rsidR="00911482" w:rsidRDefault="00911482">
      <w:pPr>
        <w:pStyle w:val="ConsPlusTitle"/>
        <w:jc w:val="center"/>
      </w:pPr>
      <w:r>
        <w:t>ОБ ИМУЩЕСТВЕ И ОБЯЗАТЕЛЬСТВАХ ИМУЩЕСТВЕННОГО ХАРАКТЕРА</w:t>
      </w:r>
    </w:p>
    <w:p w:rsidR="00911482" w:rsidRDefault="00911482">
      <w:pPr>
        <w:pStyle w:val="ConsPlusTitle"/>
        <w:jc w:val="center"/>
      </w:pPr>
      <w:r>
        <w:t>СВОИХ СУПРУГА (СУПРУГИ) И НЕСОВЕРШЕННОЛЕТНИХ ДЕТЕЙ</w:t>
      </w:r>
    </w:p>
    <w:p w:rsidR="00911482" w:rsidRDefault="009114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1482">
        <w:trPr>
          <w:jc w:val="center"/>
        </w:trPr>
        <w:tc>
          <w:tcPr>
            <w:tcW w:w="9294" w:type="dxa"/>
            <w:tcBorders>
              <w:top w:val="nil"/>
              <w:left w:val="single" w:sz="24" w:space="0" w:color="CED3F1"/>
              <w:bottom w:val="nil"/>
              <w:right w:val="single" w:sz="24" w:space="0" w:color="F4F3F8"/>
            </w:tcBorders>
            <w:shd w:val="clear" w:color="auto" w:fill="F4F3F8"/>
          </w:tcPr>
          <w:p w:rsidR="00911482" w:rsidRDefault="00911482">
            <w:pPr>
              <w:pStyle w:val="ConsPlusNormal"/>
              <w:jc w:val="center"/>
            </w:pPr>
            <w:r>
              <w:rPr>
                <w:color w:val="392C69"/>
              </w:rPr>
              <w:t>Список изменяющих документов</w:t>
            </w:r>
          </w:p>
          <w:p w:rsidR="00911482" w:rsidRDefault="00911482">
            <w:pPr>
              <w:pStyle w:val="ConsPlusNormal"/>
              <w:jc w:val="center"/>
            </w:pPr>
            <w:proofErr w:type="gramStart"/>
            <w:r>
              <w:rPr>
                <w:color w:val="392C69"/>
              </w:rPr>
              <w:t xml:space="preserve">(в ред. </w:t>
            </w:r>
            <w:hyperlink r:id="rId8" w:history="1">
              <w:r>
                <w:rPr>
                  <w:color w:val="0000FF"/>
                </w:rPr>
                <w:t>постановления</w:t>
              </w:r>
            </w:hyperlink>
            <w:r>
              <w:rPr>
                <w:color w:val="392C69"/>
              </w:rPr>
              <w:t xml:space="preserve"> администрации</w:t>
            </w:r>
            <w:proofErr w:type="gramEnd"/>
          </w:p>
          <w:p w:rsidR="00911482" w:rsidRDefault="00911482">
            <w:pPr>
              <w:pStyle w:val="ConsPlusNormal"/>
              <w:jc w:val="center"/>
            </w:pPr>
            <w:r>
              <w:rPr>
                <w:color w:val="392C69"/>
              </w:rPr>
              <w:t>муниципального образования "Город Саратов"</w:t>
            </w:r>
          </w:p>
          <w:p w:rsidR="00911482" w:rsidRDefault="00911482">
            <w:pPr>
              <w:pStyle w:val="ConsPlusNormal"/>
              <w:jc w:val="center"/>
            </w:pPr>
            <w:r>
              <w:rPr>
                <w:color w:val="392C69"/>
              </w:rPr>
              <w:t>от 12.12.2014 N 4059)</w:t>
            </w:r>
          </w:p>
        </w:tc>
      </w:tr>
    </w:tbl>
    <w:p w:rsidR="00911482" w:rsidRDefault="00911482">
      <w:pPr>
        <w:pStyle w:val="ConsPlusNormal"/>
        <w:jc w:val="both"/>
      </w:pPr>
    </w:p>
    <w:p w:rsidR="00911482" w:rsidRDefault="00911482">
      <w:pPr>
        <w:pStyle w:val="ConsPlusNormal"/>
        <w:ind w:firstLine="540"/>
        <w:jc w:val="both"/>
      </w:pPr>
      <w:r>
        <w:t xml:space="preserve">1. </w:t>
      </w:r>
      <w:proofErr w:type="gramStart"/>
      <w:r>
        <w:t>Порядок представления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Порядок) регулирует процедуру представления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w:t>
      </w:r>
      <w:proofErr w:type="gramEnd"/>
      <w:r>
        <w:t xml:space="preserve"> </w:t>
      </w:r>
      <w:proofErr w:type="gramStart"/>
      <w:r>
        <w:t>обязательствах</w:t>
      </w:r>
      <w:proofErr w:type="gramEnd"/>
      <w:r>
        <w:t xml:space="preserve">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911482" w:rsidRDefault="00911482">
      <w:pPr>
        <w:pStyle w:val="ConsPlusNormal"/>
        <w:spacing w:before="220"/>
        <w:ind w:firstLine="540"/>
        <w:jc w:val="both"/>
      </w:pPr>
      <w:r>
        <w:t xml:space="preserve">2. Сведения о доходах, об имуществе и обязательствах имущественного характера в соответствии с настоящим Порядком представляет лицо, поступающее на должность руководителя муниципального учреждения, руководитель муниципального учреждения по форме </w:t>
      </w:r>
      <w:hyperlink w:anchor="P134" w:history="1">
        <w:r>
          <w:rPr>
            <w:color w:val="0000FF"/>
          </w:rPr>
          <w:t>справки</w:t>
        </w:r>
      </w:hyperlink>
      <w:r>
        <w:t xml:space="preserve"> (приложение).</w:t>
      </w:r>
    </w:p>
    <w:p w:rsidR="00911482" w:rsidRDefault="00911482">
      <w:pPr>
        <w:pStyle w:val="ConsPlusNormal"/>
        <w:jc w:val="both"/>
      </w:pPr>
      <w:r>
        <w:t>(</w:t>
      </w:r>
      <w:proofErr w:type="gramStart"/>
      <w:r>
        <w:t>в</w:t>
      </w:r>
      <w:proofErr w:type="gramEnd"/>
      <w:r>
        <w:t xml:space="preserve"> ред. </w:t>
      </w:r>
      <w:hyperlink r:id="rId9" w:history="1">
        <w:r>
          <w:rPr>
            <w:color w:val="0000FF"/>
          </w:rPr>
          <w:t>постановления</w:t>
        </w:r>
      </w:hyperlink>
      <w:r>
        <w:t xml:space="preserve"> администрации муниципального образования "Город Саратов" от 12.12.2014 N 4059)</w:t>
      </w:r>
    </w:p>
    <w:p w:rsidR="00911482" w:rsidRDefault="00911482">
      <w:pPr>
        <w:pStyle w:val="ConsPlusNormal"/>
        <w:spacing w:before="220"/>
        <w:ind w:firstLine="540"/>
        <w:jc w:val="both"/>
      </w:pPr>
      <w:bookmarkStart w:id="1" w:name="P52"/>
      <w:bookmarkEnd w:id="1"/>
      <w:r>
        <w:t xml:space="preserve">3. </w:t>
      </w:r>
      <w:proofErr w:type="gramStart"/>
      <w:r>
        <w:t>Лицо, поступающее на должность руководителя муниципального учреждения до заключения с ним трудового договора представляет сведения о своих доходах, полученных от всех источников (включая доходы по прежнему месту работы, пенсии, пособия, иные выплаты) за календарный год, предшествующий году поступления на должность руководителя муниципального учреждения (на отчетную дату), сведения об имуществе, принадлежащем ему на праве собственности, и о своих обязательствах имущественного характера</w:t>
      </w:r>
      <w:proofErr w:type="gramEnd"/>
      <w:r>
        <w:t xml:space="preserve"> </w:t>
      </w:r>
      <w:proofErr w:type="gramStart"/>
      <w:r>
        <w:t>по состоянию на первое число месяца, предшествующего месяцу поступления на должность руководителя муниципального учреждения (на отчетную дату),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поступления на должность руководителя муниципального учреждения (на отчетную дату), а также сведения об имуществе, принадлежащем им на</w:t>
      </w:r>
      <w:proofErr w:type="gramEnd"/>
      <w:r>
        <w:t xml:space="preserve"> </w:t>
      </w:r>
      <w:proofErr w:type="gramStart"/>
      <w:r>
        <w:t>праве собственности, и об их обязательствах имущественного характера по состоянию на первое число месяца, предшествующего месяцу поступления на должность руководителя муниципального учреждения (на отчетную дату).</w:t>
      </w:r>
      <w:proofErr w:type="gramEnd"/>
    </w:p>
    <w:p w:rsidR="00911482" w:rsidRDefault="00911482">
      <w:pPr>
        <w:pStyle w:val="ConsPlusNormal"/>
        <w:jc w:val="both"/>
      </w:pPr>
      <w:r>
        <w:t xml:space="preserve">(п. 3 в ред. </w:t>
      </w:r>
      <w:hyperlink r:id="rId10" w:history="1">
        <w:r>
          <w:rPr>
            <w:color w:val="0000FF"/>
          </w:rPr>
          <w:t>постановления</w:t>
        </w:r>
      </w:hyperlink>
      <w:r>
        <w:t xml:space="preserve"> администрации муниципального образования "Город Саратов" от 12.12.2014 N 4059)</w:t>
      </w:r>
    </w:p>
    <w:p w:rsidR="00911482" w:rsidRDefault="00911482">
      <w:pPr>
        <w:pStyle w:val="ConsPlusNormal"/>
        <w:spacing w:before="220"/>
        <w:ind w:firstLine="540"/>
        <w:jc w:val="both"/>
      </w:pPr>
      <w:bookmarkStart w:id="2" w:name="P54"/>
      <w:bookmarkEnd w:id="2"/>
      <w:r>
        <w:t xml:space="preserve">4. </w:t>
      </w:r>
      <w:proofErr w:type="gramStart"/>
      <w:r>
        <w:t>Руководителем муниципального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w:t>
      </w:r>
      <w:proofErr w:type="gramEnd"/>
      <w:r>
        <w:t xml:space="preserve">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об имуществе, принадлежащем им на праве собственности, и об их обязательствах имущественного характера по состоянию на конец </w:t>
      </w:r>
      <w:r>
        <w:lastRenderedPageBreak/>
        <w:t>отчетного периода.</w:t>
      </w:r>
    </w:p>
    <w:p w:rsidR="00911482" w:rsidRDefault="00911482">
      <w:pPr>
        <w:pStyle w:val="ConsPlusNormal"/>
        <w:jc w:val="both"/>
      </w:pPr>
      <w:r>
        <w:t xml:space="preserve">(п. 4 в ред. </w:t>
      </w:r>
      <w:hyperlink r:id="rId11" w:history="1">
        <w:r>
          <w:rPr>
            <w:color w:val="0000FF"/>
          </w:rPr>
          <w:t>постановления</w:t>
        </w:r>
      </w:hyperlink>
      <w:r>
        <w:t xml:space="preserve"> администрации муниципального образования "Город Саратов" от 12.12.2014 N 4059)</w:t>
      </w:r>
    </w:p>
    <w:p w:rsidR="00911482" w:rsidRDefault="00911482">
      <w:pPr>
        <w:pStyle w:val="ConsPlusNormal"/>
        <w:spacing w:before="220"/>
        <w:ind w:firstLine="540"/>
        <w:jc w:val="both"/>
      </w:pPr>
      <w:r>
        <w:t>5. Сведения о доходах, об имуществе и обязательствах имущественного характера представляются в кадровую службу работодателя в письменной форме.</w:t>
      </w:r>
    </w:p>
    <w:p w:rsidR="00911482" w:rsidRDefault="00911482">
      <w:pPr>
        <w:pStyle w:val="ConsPlusNormal"/>
        <w:spacing w:before="220"/>
        <w:ind w:firstLine="540"/>
        <w:jc w:val="both"/>
      </w:pPr>
      <w:r>
        <w:t>6. В случае</w:t>
      </w:r>
      <w:proofErr w:type="gramStart"/>
      <w:r>
        <w:t>,</w:t>
      </w:r>
      <w:proofErr w:type="gramEnd"/>
      <w:r>
        <w:t xml:space="preserve"> если лицо, поступающее на должность руководителя муниципального учреждения,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в кадровую службу работодателя в письменной форме уточненные сведения в течение одного месяца после окончания срока, указанного в </w:t>
      </w:r>
      <w:hyperlink w:anchor="P52" w:history="1">
        <w:r>
          <w:rPr>
            <w:color w:val="0000FF"/>
          </w:rPr>
          <w:t>пунктах 3</w:t>
        </w:r>
      </w:hyperlink>
      <w:r>
        <w:t xml:space="preserve"> и </w:t>
      </w:r>
      <w:hyperlink w:anchor="P54" w:history="1">
        <w:r>
          <w:rPr>
            <w:color w:val="0000FF"/>
          </w:rPr>
          <w:t>4</w:t>
        </w:r>
      </w:hyperlink>
      <w:r>
        <w:t xml:space="preserve"> настоящего Порядка.</w:t>
      </w:r>
    </w:p>
    <w:p w:rsidR="00911482" w:rsidRDefault="00911482">
      <w:pPr>
        <w:pStyle w:val="ConsPlusNormal"/>
        <w:jc w:val="both"/>
      </w:pPr>
      <w:r>
        <w:t xml:space="preserve">(в ред. </w:t>
      </w:r>
      <w:hyperlink r:id="rId12" w:history="1">
        <w:r>
          <w:rPr>
            <w:color w:val="0000FF"/>
          </w:rPr>
          <w:t>постановления</w:t>
        </w:r>
      </w:hyperlink>
      <w:r>
        <w:t xml:space="preserve"> администрации муниципального образования "Город Саратов" от 12.12.2014 N 4059)</w:t>
      </w:r>
    </w:p>
    <w:p w:rsidR="00911482" w:rsidRDefault="00911482">
      <w:pPr>
        <w:pStyle w:val="ConsPlusNormal"/>
        <w:spacing w:before="220"/>
        <w:ind w:firstLine="540"/>
        <w:jc w:val="both"/>
      </w:pPr>
      <w:r>
        <w:t>7. В случае непредставления по объективным причинам лицом, поступающим на должность руководителя муниципального учреждения, руководителем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и урегулированию конфликта интересов, созданной работодателем.</w:t>
      </w:r>
    </w:p>
    <w:p w:rsidR="00911482" w:rsidRDefault="00911482">
      <w:pPr>
        <w:pStyle w:val="ConsPlusNormal"/>
        <w:spacing w:before="220"/>
        <w:ind w:firstLine="540"/>
        <w:jc w:val="both"/>
      </w:pPr>
      <w:r>
        <w:t>8. Сведения о доходах, об имуществе и обязательствах имущественного характера, представляемые в соответствии с настоящим Порядком, относятся к информации ограниченного доступа, если федеральным законом они не отнесены к сведениям, составляющим государственную тайну и иную охраняемую федеральными законами тайну.</w:t>
      </w:r>
    </w:p>
    <w:p w:rsidR="00911482" w:rsidRDefault="00911482">
      <w:pPr>
        <w:pStyle w:val="ConsPlusNormal"/>
        <w:spacing w:before="220"/>
        <w:ind w:firstLine="540"/>
        <w:jc w:val="both"/>
      </w:pPr>
      <w:r>
        <w:t>9. Сведения о доходах, об имуществе и обязательствах имущественного характера, представленные в соответствии с настоящим Порядком, приобщаются к личному делу руководителя муниципального учреждения.</w:t>
      </w:r>
    </w:p>
    <w:p w:rsidR="00911482" w:rsidRDefault="00911482">
      <w:pPr>
        <w:pStyle w:val="ConsPlusNormal"/>
        <w:spacing w:before="220"/>
        <w:ind w:firstLine="540"/>
        <w:jc w:val="both"/>
      </w:pPr>
      <w:r>
        <w:t xml:space="preserve">10. В случае </w:t>
      </w:r>
      <w:proofErr w:type="spellStart"/>
      <w:r>
        <w:t>непоступления</w:t>
      </w:r>
      <w:proofErr w:type="spellEnd"/>
      <w:r>
        <w:t xml:space="preserve"> лица на должность руководителя муниципального учреждения сведения о доходах, об имуществе и обязательствах имущественного характера, представленные в соответствии с настоящим Порядком, в дальнейшем не могут быть использованы и подлежат уничтожению.</w:t>
      </w: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right"/>
        <w:outlineLvl w:val="1"/>
      </w:pPr>
      <w:r>
        <w:t>Приложение N 1</w:t>
      </w:r>
    </w:p>
    <w:p w:rsidR="00911482" w:rsidRDefault="00911482">
      <w:pPr>
        <w:pStyle w:val="ConsPlusNormal"/>
        <w:jc w:val="right"/>
      </w:pPr>
      <w:r>
        <w:t>к Порядку</w:t>
      </w:r>
    </w:p>
    <w:p w:rsidR="00911482" w:rsidRDefault="00911482">
      <w:pPr>
        <w:pStyle w:val="ConsPlusNormal"/>
        <w:jc w:val="both"/>
      </w:pPr>
    </w:p>
    <w:p w:rsidR="00911482" w:rsidRDefault="00911482">
      <w:pPr>
        <w:pStyle w:val="ConsPlusNormal"/>
        <w:jc w:val="center"/>
      </w:pPr>
      <w:r>
        <w:t>СПРАВКА</w:t>
      </w:r>
    </w:p>
    <w:p w:rsidR="00911482" w:rsidRDefault="00911482">
      <w:pPr>
        <w:pStyle w:val="ConsPlusNormal"/>
        <w:jc w:val="center"/>
      </w:pPr>
      <w:r>
        <w:t xml:space="preserve">о доходах, об имуществе и обязательствах </w:t>
      </w:r>
      <w:proofErr w:type="gramStart"/>
      <w:r>
        <w:t>имущественного</w:t>
      </w:r>
      <w:proofErr w:type="gramEnd"/>
    </w:p>
    <w:p w:rsidR="00911482" w:rsidRDefault="00911482">
      <w:pPr>
        <w:pStyle w:val="ConsPlusNormal"/>
        <w:jc w:val="center"/>
      </w:pPr>
      <w:r>
        <w:t>характера лица, поступающего на должность руководителя</w:t>
      </w:r>
    </w:p>
    <w:p w:rsidR="00911482" w:rsidRDefault="00911482">
      <w:pPr>
        <w:pStyle w:val="ConsPlusNormal"/>
        <w:jc w:val="center"/>
      </w:pPr>
      <w:r>
        <w:t>муниципального учреждения</w:t>
      </w:r>
    </w:p>
    <w:p w:rsidR="00911482" w:rsidRDefault="00911482">
      <w:pPr>
        <w:pStyle w:val="ConsPlusNormal"/>
        <w:jc w:val="both"/>
      </w:pPr>
    </w:p>
    <w:p w:rsidR="00911482" w:rsidRDefault="00911482">
      <w:pPr>
        <w:pStyle w:val="ConsPlusNormal"/>
        <w:ind w:firstLine="540"/>
        <w:jc w:val="both"/>
      </w:pPr>
      <w:r>
        <w:t xml:space="preserve">Утратила силу с 1 января 2015 года. - </w:t>
      </w:r>
      <w:hyperlink r:id="rId13" w:history="1">
        <w:r>
          <w:rPr>
            <w:color w:val="0000FF"/>
          </w:rPr>
          <w:t>Постановление</w:t>
        </w:r>
      </w:hyperlink>
      <w:r>
        <w:t xml:space="preserve"> администрации муниципального образования "Город Саратов" от 12.12.2014 N 4059.</w:t>
      </w: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right"/>
        <w:outlineLvl w:val="1"/>
      </w:pPr>
      <w:r>
        <w:t>Приложение N 2</w:t>
      </w:r>
    </w:p>
    <w:p w:rsidR="00911482" w:rsidRDefault="00911482">
      <w:pPr>
        <w:pStyle w:val="ConsPlusNormal"/>
        <w:jc w:val="right"/>
      </w:pPr>
      <w:r>
        <w:t>к Порядку</w:t>
      </w:r>
    </w:p>
    <w:p w:rsidR="00911482" w:rsidRDefault="00911482">
      <w:pPr>
        <w:pStyle w:val="ConsPlusNormal"/>
        <w:jc w:val="both"/>
      </w:pPr>
    </w:p>
    <w:p w:rsidR="00911482" w:rsidRDefault="00911482">
      <w:pPr>
        <w:pStyle w:val="ConsPlusNormal"/>
        <w:jc w:val="center"/>
      </w:pPr>
      <w:r>
        <w:t>СПРАВКА</w:t>
      </w:r>
    </w:p>
    <w:p w:rsidR="00911482" w:rsidRDefault="00911482">
      <w:pPr>
        <w:pStyle w:val="ConsPlusNormal"/>
        <w:jc w:val="center"/>
      </w:pPr>
      <w:r>
        <w:t xml:space="preserve">о доходах, об имуществе и обязательствах </w:t>
      </w:r>
      <w:proofErr w:type="gramStart"/>
      <w:r>
        <w:t>имущественного</w:t>
      </w:r>
      <w:proofErr w:type="gramEnd"/>
    </w:p>
    <w:p w:rsidR="00911482" w:rsidRDefault="00911482">
      <w:pPr>
        <w:pStyle w:val="ConsPlusNormal"/>
        <w:jc w:val="center"/>
      </w:pPr>
      <w:r>
        <w:t>характера супруги (супруга) и несовершеннолетних детей лица</w:t>
      </w:r>
    </w:p>
    <w:p w:rsidR="00911482" w:rsidRDefault="00911482">
      <w:pPr>
        <w:pStyle w:val="ConsPlusNormal"/>
        <w:jc w:val="center"/>
      </w:pPr>
      <w:r>
        <w:t>поступающего на должность руководителя муниципального</w:t>
      </w:r>
    </w:p>
    <w:p w:rsidR="00911482" w:rsidRDefault="00911482">
      <w:pPr>
        <w:pStyle w:val="ConsPlusNormal"/>
        <w:jc w:val="center"/>
      </w:pPr>
      <w:r>
        <w:t>учреждения</w:t>
      </w:r>
    </w:p>
    <w:p w:rsidR="00911482" w:rsidRDefault="00911482">
      <w:pPr>
        <w:pStyle w:val="ConsPlusNormal"/>
        <w:jc w:val="both"/>
      </w:pPr>
    </w:p>
    <w:p w:rsidR="00911482" w:rsidRDefault="00911482">
      <w:pPr>
        <w:pStyle w:val="ConsPlusNormal"/>
        <w:ind w:firstLine="540"/>
        <w:jc w:val="both"/>
      </w:pPr>
      <w:r>
        <w:t xml:space="preserve">Утратила силу с 1 января 2015 года. - </w:t>
      </w:r>
      <w:hyperlink r:id="rId14" w:history="1">
        <w:r>
          <w:rPr>
            <w:color w:val="0000FF"/>
          </w:rPr>
          <w:t>Постановление</w:t>
        </w:r>
      </w:hyperlink>
      <w:r>
        <w:t xml:space="preserve"> администрации муниципального образования "Город Саратов" от 12.12.2014 N 4059.</w:t>
      </w: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right"/>
        <w:outlineLvl w:val="1"/>
      </w:pPr>
      <w:r>
        <w:t>Приложение N 3</w:t>
      </w:r>
    </w:p>
    <w:p w:rsidR="00911482" w:rsidRDefault="00911482">
      <w:pPr>
        <w:pStyle w:val="ConsPlusNormal"/>
        <w:jc w:val="right"/>
      </w:pPr>
      <w:r>
        <w:t>к Порядку</w:t>
      </w:r>
    </w:p>
    <w:p w:rsidR="00911482" w:rsidRDefault="00911482">
      <w:pPr>
        <w:pStyle w:val="ConsPlusNormal"/>
        <w:jc w:val="both"/>
      </w:pPr>
    </w:p>
    <w:p w:rsidR="00911482" w:rsidRDefault="00911482">
      <w:pPr>
        <w:pStyle w:val="ConsPlusNormal"/>
        <w:jc w:val="center"/>
      </w:pPr>
      <w:r>
        <w:t>СПРАВКА</w:t>
      </w:r>
    </w:p>
    <w:p w:rsidR="00911482" w:rsidRDefault="00911482">
      <w:pPr>
        <w:pStyle w:val="ConsPlusNormal"/>
        <w:jc w:val="center"/>
      </w:pPr>
      <w:r>
        <w:t xml:space="preserve">о доходах, об имуществе и обязательствах </w:t>
      </w:r>
      <w:proofErr w:type="gramStart"/>
      <w:r>
        <w:t>имущественного</w:t>
      </w:r>
      <w:proofErr w:type="gramEnd"/>
    </w:p>
    <w:p w:rsidR="00911482" w:rsidRDefault="00911482">
      <w:pPr>
        <w:pStyle w:val="ConsPlusNormal"/>
        <w:jc w:val="center"/>
      </w:pPr>
      <w:r>
        <w:t>характера руководителя муниципального учреждения</w:t>
      </w:r>
    </w:p>
    <w:p w:rsidR="00911482" w:rsidRDefault="00911482">
      <w:pPr>
        <w:pStyle w:val="ConsPlusNormal"/>
        <w:jc w:val="both"/>
      </w:pPr>
    </w:p>
    <w:p w:rsidR="00911482" w:rsidRDefault="00911482">
      <w:pPr>
        <w:pStyle w:val="ConsPlusNormal"/>
        <w:ind w:firstLine="540"/>
        <w:jc w:val="both"/>
      </w:pPr>
      <w:r>
        <w:t xml:space="preserve">Утратила силу с 1 января 2015 года. - </w:t>
      </w:r>
      <w:hyperlink r:id="rId15" w:history="1">
        <w:r>
          <w:rPr>
            <w:color w:val="0000FF"/>
          </w:rPr>
          <w:t>Постановление</w:t>
        </w:r>
      </w:hyperlink>
      <w:r>
        <w:t xml:space="preserve"> администрации муниципального образования "Город Саратов" от 12.12.2014 N 4059.</w:t>
      </w: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right"/>
        <w:outlineLvl w:val="1"/>
      </w:pPr>
      <w:r>
        <w:t>Приложение N 4</w:t>
      </w:r>
    </w:p>
    <w:p w:rsidR="00911482" w:rsidRDefault="00911482">
      <w:pPr>
        <w:pStyle w:val="ConsPlusNormal"/>
        <w:jc w:val="right"/>
      </w:pPr>
      <w:r>
        <w:t>к Порядку</w:t>
      </w:r>
    </w:p>
    <w:p w:rsidR="00911482" w:rsidRDefault="00911482">
      <w:pPr>
        <w:pStyle w:val="ConsPlusNormal"/>
        <w:jc w:val="both"/>
      </w:pPr>
    </w:p>
    <w:p w:rsidR="00911482" w:rsidRDefault="00911482">
      <w:pPr>
        <w:pStyle w:val="ConsPlusNormal"/>
        <w:jc w:val="center"/>
      </w:pPr>
      <w:r>
        <w:t>СПРАВКА</w:t>
      </w:r>
    </w:p>
    <w:p w:rsidR="00911482" w:rsidRDefault="00911482">
      <w:pPr>
        <w:pStyle w:val="ConsPlusNormal"/>
        <w:jc w:val="center"/>
      </w:pPr>
      <w:r>
        <w:t xml:space="preserve">о доходах, об имуществе и обязательствах </w:t>
      </w:r>
      <w:proofErr w:type="gramStart"/>
      <w:r>
        <w:t>имущественного</w:t>
      </w:r>
      <w:proofErr w:type="gramEnd"/>
    </w:p>
    <w:p w:rsidR="00911482" w:rsidRDefault="00911482">
      <w:pPr>
        <w:pStyle w:val="ConsPlusNormal"/>
        <w:jc w:val="center"/>
      </w:pPr>
      <w:r>
        <w:t>характера супруги (супруга) и несовершеннолетних детей</w:t>
      </w:r>
    </w:p>
    <w:p w:rsidR="00911482" w:rsidRDefault="00911482">
      <w:pPr>
        <w:pStyle w:val="ConsPlusNormal"/>
        <w:jc w:val="center"/>
      </w:pPr>
      <w:r>
        <w:t>руководителя муниципального учреждения</w:t>
      </w:r>
    </w:p>
    <w:p w:rsidR="00911482" w:rsidRDefault="00911482">
      <w:pPr>
        <w:pStyle w:val="ConsPlusNormal"/>
        <w:jc w:val="both"/>
      </w:pPr>
    </w:p>
    <w:p w:rsidR="00911482" w:rsidRDefault="00911482">
      <w:pPr>
        <w:pStyle w:val="ConsPlusNormal"/>
        <w:ind w:firstLine="540"/>
        <w:jc w:val="both"/>
      </w:pPr>
      <w:r>
        <w:t xml:space="preserve">Утратила силу с 1 января 2015 года. - </w:t>
      </w:r>
      <w:hyperlink r:id="rId16" w:history="1">
        <w:r>
          <w:rPr>
            <w:color w:val="0000FF"/>
          </w:rPr>
          <w:t>Постановление</w:t>
        </w:r>
      </w:hyperlink>
      <w:r>
        <w:t xml:space="preserve"> администрации муниципального образования "Город Саратов" от 12.12.2014 N 4059.</w:t>
      </w: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both"/>
      </w:pPr>
    </w:p>
    <w:p w:rsidR="00911482" w:rsidRDefault="00911482">
      <w:pPr>
        <w:pStyle w:val="ConsPlusNormal"/>
        <w:jc w:val="right"/>
        <w:outlineLvl w:val="1"/>
      </w:pPr>
      <w:r>
        <w:t>Приложение</w:t>
      </w:r>
    </w:p>
    <w:p w:rsidR="00911482" w:rsidRDefault="00911482">
      <w:pPr>
        <w:pStyle w:val="ConsPlusNormal"/>
        <w:jc w:val="right"/>
      </w:pPr>
      <w:r>
        <w:t>к Порядку</w:t>
      </w:r>
    </w:p>
    <w:p w:rsidR="00911482" w:rsidRDefault="009114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1482">
        <w:trPr>
          <w:jc w:val="center"/>
        </w:trPr>
        <w:tc>
          <w:tcPr>
            <w:tcW w:w="9294" w:type="dxa"/>
            <w:tcBorders>
              <w:top w:val="nil"/>
              <w:left w:val="single" w:sz="24" w:space="0" w:color="CED3F1"/>
              <w:bottom w:val="nil"/>
              <w:right w:val="single" w:sz="24" w:space="0" w:color="F4F3F8"/>
            </w:tcBorders>
            <w:shd w:val="clear" w:color="auto" w:fill="F4F3F8"/>
          </w:tcPr>
          <w:p w:rsidR="00911482" w:rsidRDefault="00911482">
            <w:pPr>
              <w:pStyle w:val="ConsPlusNormal"/>
              <w:jc w:val="center"/>
            </w:pPr>
            <w:r>
              <w:rPr>
                <w:color w:val="392C69"/>
              </w:rPr>
              <w:t>Список изменяющих документов</w:t>
            </w:r>
          </w:p>
          <w:p w:rsidR="00911482" w:rsidRDefault="00911482">
            <w:pPr>
              <w:pStyle w:val="ConsPlusNormal"/>
              <w:jc w:val="center"/>
            </w:pPr>
            <w:proofErr w:type="gramStart"/>
            <w:r>
              <w:rPr>
                <w:color w:val="392C69"/>
              </w:rPr>
              <w:t xml:space="preserve">(в ред. </w:t>
            </w:r>
            <w:hyperlink r:id="rId17" w:history="1">
              <w:r>
                <w:rPr>
                  <w:color w:val="0000FF"/>
                </w:rPr>
                <w:t>постановления</w:t>
              </w:r>
            </w:hyperlink>
            <w:r>
              <w:rPr>
                <w:color w:val="392C69"/>
              </w:rPr>
              <w:t xml:space="preserve"> администрации</w:t>
            </w:r>
            <w:proofErr w:type="gramEnd"/>
          </w:p>
          <w:p w:rsidR="00911482" w:rsidRDefault="00911482">
            <w:pPr>
              <w:pStyle w:val="ConsPlusNormal"/>
              <w:jc w:val="center"/>
            </w:pPr>
            <w:r>
              <w:rPr>
                <w:color w:val="392C69"/>
              </w:rPr>
              <w:t>муниципального образования "Город Саратов"</w:t>
            </w:r>
          </w:p>
          <w:p w:rsidR="00911482" w:rsidRDefault="00911482">
            <w:pPr>
              <w:pStyle w:val="ConsPlusNormal"/>
              <w:jc w:val="center"/>
            </w:pPr>
            <w:r>
              <w:rPr>
                <w:color w:val="392C69"/>
              </w:rPr>
              <w:t>от 19.02.2015 N 652)</w:t>
            </w:r>
          </w:p>
        </w:tc>
      </w:tr>
    </w:tbl>
    <w:p w:rsidR="00911482" w:rsidRDefault="00911482">
      <w:pPr>
        <w:pStyle w:val="ConsPlusNormal"/>
        <w:jc w:val="both"/>
      </w:pPr>
    </w:p>
    <w:p w:rsidR="00911482" w:rsidRDefault="00911482">
      <w:pPr>
        <w:pStyle w:val="ConsPlusNonformat"/>
        <w:jc w:val="both"/>
      </w:pPr>
      <w:r>
        <w:t>В _________________________________________________________________________</w:t>
      </w:r>
    </w:p>
    <w:p w:rsidR="00911482" w:rsidRDefault="00911482">
      <w:pPr>
        <w:pStyle w:val="ConsPlusNonformat"/>
        <w:jc w:val="both"/>
      </w:pPr>
      <w:r>
        <w:t xml:space="preserve">          (указывается наименование кадровой службы работодателя)</w:t>
      </w:r>
    </w:p>
    <w:p w:rsidR="00911482" w:rsidRDefault="00911482">
      <w:pPr>
        <w:pStyle w:val="ConsPlusNonformat"/>
        <w:jc w:val="both"/>
      </w:pPr>
    </w:p>
    <w:p w:rsidR="00911482" w:rsidRDefault="00911482">
      <w:pPr>
        <w:pStyle w:val="ConsPlusNonformat"/>
        <w:jc w:val="both"/>
      </w:pPr>
      <w:bookmarkStart w:id="3" w:name="P134"/>
      <w:bookmarkEnd w:id="3"/>
      <w:r>
        <w:t xml:space="preserve">                                 СПРАВКА </w:t>
      </w:r>
      <w:hyperlink w:anchor="P169" w:history="1">
        <w:r>
          <w:rPr>
            <w:color w:val="0000FF"/>
          </w:rPr>
          <w:t>&lt;1&gt;</w:t>
        </w:r>
      </w:hyperlink>
    </w:p>
    <w:p w:rsidR="00911482" w:rsidRDefault="00911482">
      <w:pPr>
        <w:pStyle w:val="ConsPlusNonformat"/>
        <w:jc w:val="both"/>
      </w:pPr>
      <w:r>
        <w:t xml:space="preserve">                 о доходах, об имуществе и обязательствах</w:t>
      </w:r>
    </w:p>
    <w:p w:rsidR="00911482" w:rsidRDefault="00911482">
      <w:pPr>
        <w:pStyle w:val="ConsPlusNonformat"/>
        <w:jc w:val="both"/>
      </w:pPr>
      <w:r>
        <w:t xml:space="preserve">                        имущественного характера </w:t>
      </w:r>
      <w:hyperlink w:anchor="P172" w:history="1">
        <w:r>
          <w:rPr>
            <w:color w:val="0000FF"/>
          </w:rPr>
          <w:t>&lt;2&gt;</w:t>
        </w:r>
      </w:hyperlink>
    </w:p>
    <w:p w:rsidR="00911482" w:rsidRDefault="00911482">
      <w:pPr>
        <w:pStyle w:val="ConsPlusNonformat"/>
        <w:jc w:val="both"/>
      </w:pPr>
      <w:r>
        <w:t xml:space="preserve">    Я, ____________________________________________________________________</w:t>
      </w:r>
    </w:p>
    <w:p w:rsidR="00911482" w:rsidRDefault="00911482">
      <w:pPr>
        <w:pStyle w:val="ConsPlusNonformat"/>
        <w:jc w:val="both"/>
      </w:pPr>
      <w:r>
        <w:t>__________________________________________________________________________,</w:t>
      </w:r>
    </w:p>
    <w:p w:rsidR="00911482" w:rsidRDefault="00911482">
      <w:pPr>
        <w:pStyle w:val="ConsPlusNonformat"/>
        <w:jc w:val="both"/>
      </w:pPr>
      <w:proofErr w:type="gramStart"/>
      <w:r>
        <w:t>(фамилия, имя, отчество, дата рождения, серия и номер паспорта, дата выдачи</w:t>
      </w:r>
      <w:proofErr w:type="gramEnd"/>
    </w:p>
    <w:p w:rsidR="00911482" w:rsidRDefault="00911482">
      <w:pPr>
        <w:pStyle w:val="ConsPlusNonformat"/>
        <w:jc w:val="both"/>
      </w:pPr>
      <w:r>
        <w:t xml:space="preserve">                        и орган, выдавший паспорт)</w:t>
      </w:r>
    </w:p>
    <w:p w:rsidR="00911482" w:rsidRDefault="00911482">
      <w:pPr>
        <w:pStyle w:val="ConsPlusNonformat"/>
        <w:jc w:val="both"/>
      </w:pPr>
      <w:r>
        <w:t>___________________________________________________________________________</w:t>
      </w:r>
    </w:p>
    <w:p w:rsidR="00911482" w:rsidRDefault="00911482">
      <w:pPr>
        <w:pStyle w:val="ConsPlusNonformat"/>
        <w:jc w:val="both"/>
      </w:pPr>
      <w:r>
        <w:t>___________________________________________________________________________</w:t>
      </w:r>
    </w:p>
    <w:p w:rsidR="00911482" w:rsidRDefault="00911482">
      <w:pPr>
        <w:pStyle w:val="ConsPlusNonformat"/>
        <w:jc w:val="both"/>
      </w:pPr>
      <w:r>
        <w:t>__________________________________________________________________________,</w:t>
      </w:r>
    </w:p>
    <w:p w:rsidR="00911482" w:rsidRDefault="00911482">
      <w:pPr>
        <w:pStyle w:val="ConsPlusNonformat"/>
        <w:jc w:val="both"/>
      </w:pPr>
      <w:r>
        <w:t xml:space="preserve">   </w:t>
      </w:r>
      <w:proofErr w:type="gramStart"/>
      <w:r>
        <w:t>(место работы (службы), занимаемая (замещаемая) должность; в случае</w:t>
      </w:r>
      <w:proofErr w:type="gramEnd"/>
    </w:p>
    <w:p w:rsidR="00911482" w:rsidRDefault="00911482">
      <w:pPr>
        <w:pStyle w:val="ConsPlusNonformat"/>
        <w:jc w:val="both"/>
      </w:pPr>
      <w:r>
        <w:t xml:space="preserve"> отсутствия основного места работы (службы) - род занятий; должность, </w:t>
      </w:r>
      <w:proofErr w:type="gramStart"/>
      <w:r>
        <w:t>на</w:t>
      </w:r>
      <w:proofErr w:type="gramEnd"/>
    </w:p>
    <w:p w:rsidR="00911482" w:rsidRDefault="00911482">
      <w:pPr>
        <w:pStyle w:val="ConsPlusNonformat"/>
        <w:jc w:val="both"/>
      </w:pPr>
      <w:r>
        <w:t xml:space="preserve">          </w:t>
      </w:r>
      <w:proofErr w:type="gramStart"/>
      <w:r>
        <w:t>замещение</w:t>
      </w:r>
      <w:proofErr w:type="gramEnd"/>
      <w:r>
        <w:t xml:space="preserve"> которой претендует гражданин (если применимо)</w:t>
      </w:r>
    </w:p>
    <w:p w:rsidR="00911482" w:rsidRDefault="00911482">
      <w:pPr>
        <w:pStyle w:val="ConsPlusNonformat"/>
        <w:jc w:val="both"/>
      </w:pPr>
      <w:proofErr w:type="gramStart"/>
      <w:r>
        <w:t>зарегистрированный</w:t>
      </w:r>
      <w:proofErr w:type="gramEnd"/>
      <w:r>
        <w:t xml:space="preserve"> по адресу: ____________________________________________,</w:t>
      </w:r>
    </w:p>
    <w:p w:rsidR="00911482" w:rsidRDefault="00911482">
      <w:pPr>
        <w:pStyle w:val="ConsPlusNonformat"/>
        <w:jc w:val="both"/>
      </w:pPr>
      <w:r>
        <w:t xml:space="preserve">                                      (адрес места регистрации)</w:t>
      </w:r>
    </w:p>
    <w:p w:rsidR="00911482" w:rsidRDefault="00911482">
      <w:pPr>
        <w:pStyle w:val="ConsPlusNonformat"/>
        <w:jc w:val="both"/>
      </w:pPr>
      <w:r>
        <w:t>сообщаю сведения о доходах своих,  супруги  (супруга),  несовершеннолетнего</w:t>
      </w:r>
    </w:p>
    <w:p w:rsidR="00911482" w:rsidRDefault="00911482">
      <w:pPr>
        <w:pStyle w:val="ConsPlusNonformat"/>
        <w:jc w:val="both"/>
      </w:pPr>
      <w:r>
        <w:t>ребенка</w:t>
      </w:r>
    </w:p>
    <w:p w:rsidR="00911482" w:rsidRDefault="00911482">
      <w:pPr>
        <w:pStyle w:val="ConsPlusNonformat"/>
        <w:jc w:val="both"/>
      </w:pPr>
      <w:r>
        <w:t>(нужное подчеркнуть)</w:t>
      </w:r>
    </w:p>
    <w:p w:rsidR="00911482" w:rsidRDefault="00911482">
      <w:pPr>
        <w:pStyle w:val="ConsPlusNonformat"/>
        <w:jc w:val="both"/>
      </w:pPr>
      <w:r>
        <w:t>___________________________________________________________________________</w:t>
      </w:r>
    </w:p>
    <w:p w:rsidR="00911482" w:rsidRDefault="00911482">
      <w:pPr>
        <w:pStyle w:val="ConsPlusNonformat"/>
        <w:jc w:val="both"/>
      </w:pPr>
      <w:proofErr w:type="gramStart"/>
      <w:r>
        <w:t>(фамилия, имя, отчество, год рождения, серия и номер паспорта, дата выдачи</w:t>
      </w:r>
      <w:proofErr w:type="gramEnd"/>
    </w:p>
    <w:p w:rsidR="00911482" w:rsidRDefault="00911482">
      <w:pPr>
        <w:pStyle w:val="ConsPlusNonformat"/>
        <w:jc w:val="both"/>
      </w:pPr>
      <w:r>
        <w:t xml:space="preserve">                        и орган, выдавший паспорт)</w:t>
      </w:r>
    </w:p>
    <w:p w:rsidR="00911482" w:rsidRDefault="00911482">
      <w:pPr>
        <w:pStyle w:val="ConsPlusNonformat"/>
        <w:jc w:val="both"/>
      </w:pPr>
      <w:r>
        <w:t>___________________________________________________________________________</w:t>
      </w:r>
    </w:p>
    <w:p w:rsidR="00911482" w:rsidRDefault="00911482">
      <w:pPr>
        <w:pStyle w:val="ConsPlusNonformat"/>
        <w:jc w:val="both"/>
      </w:pPr>
      <w:r>
        <w:t xml:space="preserve">   </w:t>
      </w:r>
      <w:proofErr w:type="gramStart"/>
      <w:r>
        <w:t>(адрес места регистрации, основное место работы (службы), занимаемая</w:t>
      </w:r>
      <w:proofErr w:type="gramEnd"/>
    </w:p>
    <w:p w:rsidR="00911482" w:rsidRDefault="00911482">
      <w:pPr>
        <w:pStyle w:val="ConsPlusNonformat"/>
        <w:jc w:val="both"/>
      </w:pPr>
      <w:r>
        <w:t xml:space="preserve">                          (замещаемая) должность)</w:t>
      </w:r>
    </w:p>
    <w:p w:rsidR="00911482" w:rsidRDefault="00911482">
      <w:pPr>
        <w:pStyle w:val="ConsPlusNonformat"/>
        <w:jc w:val="both"/>
      </w:pPr>
      <w:r>
        <w:t>___________________________________________________________________________</w:t>
      </w:r>
    </w:p>
    <w:p w:rsidR="00911482" w:rsidRDefault="00911482">
      <w:pPr>
        <w:pStyle w:val="ConsPlusNonformat"/>
        <w:jc w:val="both"/>
      </w:pPr>
      <w:r>
        <w:t xml:space="preserve">    (в случае отсутствия основного места работы (службы) - род занятий)</w:t>
      </w:r>
    </w:p>
    <w:p w:rsidR="00911482" w:rsidRDefault="00911482">
      <w:pPr>
        <w:pStyle w:val="ConsPlusNonformat"/>
        <w:jc w:val="both"/>
      </w:pPr>
      <w:r>
        <w:t>___________________________________________________________________________</w:t>
      </w:r>
    </w:p>
    <w:p w:rsidR="00911482" w:rsidRDefault="00911482">
      <w:pPr>
        <w:pStyle w:val="ConsPlusNonformat"/>
        <w:jc w:val="both"/>
      </w:pPr>
      <w:r>
        <w:t>___________________________________________________________________________</w:t>
      </w:r>
    </w:p>
    <w:p w:rsidR="00911482" w:rsidRDefault="00911482">
      <w:pPr>
        <w:pStyle w:val="ConsPlusNonformat"/>
        <w:jc w:val="both"/>
      </w:pPr>
      <w:r>
        <w:t>за отчетный период с 1 января 20__ г. по 31 декабря 20____ г. об имуществе,</w:t>
      </w:r>
    </w:p>
    <w:p w:rsidR="00911482" w:rsidRDefault="00911482">
      <w:pPr>
        <w:pStyle w:val="ConsPlusNonformat"/>
        <w:jc w:val="both"/>
      </w:pPr>
      <w:r>
        <w:t>принадлежащем _____________________________________________________________</w:t>
      </w:r>
    </w:p>
    <w:p w:rsidR="00911482" w:rsidRDefault="00911482">
      <w:pPr>
        <w:pStyle w:val="ConsPlusNonformat"/>
        <w:jc w:val="both"/>
      </w:pPr>
      <w:r>
        <w:t xml:space="preserve">                                  (фамилия, имя, отчество)</w:t>
      </w:r>
    </w:p>
    <w:p w:rsidR="00911482" w:rsidRDefault="00911482">
      <w:pPr>
        <w:pStyle w:val="ConsPlusNonformat"/>
        <w:jc w:val="both"/>
      </w:pPr>
      <w:r>
        <w:t xml:space="preserve">на   праве    собственности,  о  вкладах  в  банках,  ценных  бумагах,   </w:t>
      </w:r>
      <w:proofErr w:type="gramStart"/>
      <w:r>
        <w:t>об</w:t>
      </w:r>
      <w:proofErr w:type="gramEnd"/>
    </w:p>
    <w:p w:rsidR="00911482" w:rsidRDefault="00911482">
      <w:pPr>
        <w:pStyle w:val="ConsPlusNonformat"/>
        <w:jc w:val="both"/>
      </w:pPr>
      <w:proofErr w:type="gramStart"/>
      <w:r>
        <w:t>обязательствах</w:t>
      </w:r>
      <w:proofErr w:type="gramEnd"/>
      <w:r>
        <w:t xml:space="preserve"> имущественного характера по состоянию на "___"_______ 20_ г.</w:t>
      </w:r>
    </w:p>
    <w:p w:rsidR="00911482" w:rsidRDefault="00911482">
      <w:pPr>
        <w:pStyle w:val="ConsPlusNonformat"/>
        <w:jc w:val="both"/>
      </w:pPr>
    </w:p>
    <w:p w:rsidR="00911482" w:rsidRDefault="00911482">
      <w:pPr>
        <w:pStyle w:val="ConsPlusNonformat"/>
        <w:jc w:val="both"/>
      </w:pPr>
      <w:r>
        <w:t xml:space="preserve">    --------------------------------</w:t>
      </w:r>
    </w:p>
    <w:p w:rsidR="00911482" w:rsidRDefault="00911482">
      <w:pPr>
        <w:pStyle w:val="ConsPlusNonformat"/>
        <w:jc w:val="both"/>
      </w:pPr>
      <w:bookmarkStart w:id="4" w:name="P169"/>
      <w:bookmarkEnd w:id="4"/>
      <w:r>
        <w:t xml:space="preserve">    &lt;1</w:t>
      </w:r>
      <w:proofErr w:type="gramStart"/>
      <w:r>
        <w:t>&gt; З</w:t>
      </w:r>
      <w:proofErr w:type="gramEnd"/>
      <w:r>
        <w:t>аполняется    собственноручно      или      с       использованием</w:t>
      </w:r>
    </w:p>
    <w:p w:rsidR="00911482" w:rsidRDefault="00911482">
      <w:pPr>
        <w:pStyle w:val="ConsPlusNonformat"/>
        <w:jc w:val="both"/>
      </w:pPr>
      <w:r>
        <w:t>специализированного   программного  обеспечения  в  порядке,  установленном</w:t>
      </w:r>
    </w:p>
    <w:p w:rsidR="00911482" w:rsidRDefault="00911482">
      <w:pPr>
        <w:pStyle w:val="ConsPlusNonformat"/>
        <w:jc w:val="both"/>
      </w:pPr>
      <w:r>
        <w:t>нормативными правовыми актами Российской Федерации.</w:t>
      </w:r>
    </w:p>
    <w:p w:rsidR="00911482" w:rsidRDefault="00911482">
      <w:pPr>
        <w:pStyle w:val="ConsPlusNonformat"/>
        <w:jc w:val="both"/>
      </w:pPr>
      <w:bookmarkStart w:id="5" w:name="P172"/>
      <w:bookmarkEnd w:id="5"/>
      <w:r>
        <w:t xml:space="preserve">    &lt;2&gt; Сведения представляются лицом, замещающим должность,  осуществление</w:t>
      </w:r>
    </w:p>
    <w:p w:rsidR="00911482" w:rsidRDefault="00911482">
      <w:pPr>
        <w:pStyle w:val="ConsPlusNonformat"/>
        <w:jc w:val="both"/>
      </w:pPr>
      <w:proofErr w:type="gramStart"/>
      <w:r>
        <w:t>полномочий</w:t>
      </w:r>
      <w:proofErr w:type="gramEnd"/>
      <w:r>
        <w:t xml:space="preserve"> по  которой  влечет  за  собой  обязанность  представлять  такие</w:t>
      </w:r>
    </w:p>
    <w:p w:rsidR="00911482" w:rsidRDefault="00911482">
      <w:pPr>
        <w:pStyle w:val="ConsPlusNonformat"/>
        <w:jc w:val="both"/>
      </w:pPr>
      <w:r>
        <w:t>сведения (гражданином, претендующим на замещение такой должности), отдельно</w:t>
      </w:r>
    </w:p>
    <w:p w:rsidR="00911482" w:rsidRDefault="00911482">
      <w:pPr>
        <w:pStyle w:val="ConsPlusNonformat"/>
        <w:jc w:val="both"/>
      </w:pPr>
      <w:r>
        <w:t>на себя, на супругу (супруга) и на каждого несовершеннолетнего ребенка.</w:t>
      </w:r>
    </w:p>
    <w:p w:rsidR="00911482" w:rsidRDefault="00911482">
      <w:pPr>
        <w:pStyle w:val="ConsPlusNonformat"/>
        <w:jc w:val="both"/>
      </w:pPr>
    </w:p>
    <w:p w:rsidR="00911482" w:rsidRDefault="00911482">
      <w:pPr>
        <w:pStyle w:val="ConsPlusNonformat"/>
        <w:jc w:val="both"/>
      </w:pPr>
      <w:r>
        <w:t xml:space="preserve">                      Раздел 1. Сведения о доходах </w:t>
      </w:r>
      <w:hyperlink w:anchor="P209" w:history="1">
        <w:r>
          <w:rPr>
            <w:color w:val="0000FF"/>
          </w:rPr>
          <w:t>&lt;1&gt;</w:t>
        </w:r>
      </w:hyperlink>
    </w:p>
    <w:p w:rsidR="00911482" w:rsidRDefault="00911482">
      <w:pPr>
        <w:pStyle w:val="ConsPlusNormal"/>
        <w:jc w:val="both"/>
      </w:pPr>
    </w:p>
    <w:p w:rsidR="00911482" w:rsidRDefault="00911482">
      <w:pPr>
        <w:sectPr w:rsidR="00911482" w:rsidSect="00882BB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6520"/>
        <w:gridCol w:w="2268"/>
      </w:tblGrid>
      <w:tr w:rsidR="00911482">
        <w:tc>
          <w:tcPr>
            <w:tcW w:w="794" w:type="dxa"/>
          </w:tcPr>
          <w:p w:rsidR="00911482" w:rsidRDefault="00911482">
            <w:pPr>
              <w:pStyle w:val="ConsPlusNormal"/>
              <w:jc w:val="center"/>
            </w:pPr>
            <w:r>
              <w:lastRenderedPageBreak/>
              <w:t>N</w:t>
            </w:r>
          </w:p>
          <w:p w:rsidR="00911482" w:rsidRDefault="00911482">
            <w:pPr>
              <w:pStyle w:val="ConsPlusNormal"/>
              <w:jc w:val="center"/>
            </w:pPr>
            <w:proofErr w:type="spellStart"/>
            <w:proofErr w:type="gramStart"/>
            <w:r>
              <w:t>п</w:t>
            </w:r>
            <w:proofErr w:type="spellEnd"/>
            <w:proofErr w:type="gramEnd"/>
            <w:r>
              <w:t>/</w:t>
            </w:r>
            <w:proofErr w:type="spellStart"/>
            <w:r>
              <w:t>п</w:t>
            </w:r>
            <w:proofErr w:type="spellEnd"/>
          </w:p>
        </w:tc>
        <w:tc>
          <w:tcPr>
            <w:tcW w:w="6520" w:type="dxa"/>
          </w:tcPr>
          <w:p w:rsidR="00911482" w:rsidRDefault="00911482">
            <w:pPr>
              <w:pStyle w:val="ConsPlusNormal"/>
              <w:jc w:val="center"/>
            </w:pPr>
            <w:r>
              <w:t>Вид дохода</w:t>
            </w:r>
          </w:p>
        </w:tc>
        <w:tc>
          <w:tcPr>
            <w:tcW w:w="2268" w:type="dxa"/>
          </w:tcPr>
          <w:p w:rsidR="00911482" w:rsidRDefault="00911482">
            <w:pPr>
              <w:pStyle w:val="ConsPlusNormal"/>
              <w:jc w:val="center"/>
            </w:pPr>
            <w:r>
              <w:t xml:space="preserve">Величина дохода </w:t>
            </w:r>
            <w:hyperlink w:anchor="P210" w:history="1">
              <w:r>
                <w:rPr>
                  <w:color w:val="0000FF"/>
                </w:rPr>
                <w:t>&lt;2&gt;</w:t>
              </w:r>
            </w:hyperlink>
            <w:r>
              <w:t xml:space="preserve"> (руб.)</w:t>
            </w:r>
          </w:p>
        </w:tc>
      </w:tr>
      <w:tr w:rsidR="00911482">
        <w:tc>
          <w:tcPr>
            <w:tcW w:w="794" w:type="dxa"/>
          </w:tcPr>
          <w:p w:rsidR="00911482" w:rsidRDefault="00911482">
            <w:pPr>
              <w:pStyle w:val="ConsPlusNormal"/>
              <w:jc w:val="center"/>
            </w:pPr>
            <w:r>
              <w:t>1.</w:t>
            </w:r>
          </w:p>
        </w:tc>
        <w:tc>
          <w:tcPr>
            <w:tcW w:w="6520" w:type="dxa"/>
          </w:tcPr>
          <w:p w:rsidR="00911482" w:rsidRDefault="00911482">
            <w:pPr>
              <w:pStyle w:val="ConsPlusNormal"/>
            </w:pPr>
            <w:r>
              <w:t>Доход по основному месту работы</w:t>
            </w:r>
          </w:p>
        </w:tc>
        <w:tc>
          <w:tcPr>
            <w:tcW w:w="2268" w:type="dxa"/>
          </w:tcPr>
          <w:p w:rsidR="00911482" w:rsidRDefault="00911482">
            <w:pPr>
              <w:pStyle w:val="ConsPlusNormal"/>
            </w:pPr>
          </w:p>
        </w:tc>
      </w:tr>
      <w:tr w:rsidR="00911482">
        <w:tc>
          <w:tcPr>
            <w:tcW w:w="794" w:type="dxa"/>
          </w:tcPr>
          <w:p w:rsidR="00911482" w:rsidRDefault="00911482">
            <w:pPr>
              <w:pStyle w:val="ConsPlusNormal"/>
              <w:jc w:val="center"/>
            </w:pPr>
            <w:r>
              <w:t>2.</w:t>
            </w:r>
          </w:p>
        </w:tc>
        <w:tc>
          <w:tcPr>
            <w:tcW w:w="6520" w:type="dxa"/>
          </w:tcPr>
          <w:p w:rsidR="00911482" w:rsidRDefault="00911482">
            <w:pPr>
              <w:pStyle w:val="ConsPlusNormal"/>
            </w:pPr>
            <w:r>
              <w:t>Доход от педагогической и научной деятельности</w:t>
            </w:r>
          </w:p>
        </w:tc>
        <w:tc>
          <w:tcPr>
            <w:tcW w:w="2268" w:type="dxa"/>
          </w:tcPr>
          <w:p w:rsidR="00911482" w:rsidRDefault="00911482">
            <w:pPr>
              <w:pStyle w:val="ConsPlusNormal"/>
            </w:pPr>
          </w:p>
        </w:tc>
      </w:tr>
      <w:tr w:rsidR="00911482">
        <w:tc>
          <w:tcPr>
            <w:tcW w:w="794" w:type="dxa"/>
          </w:tcPr>
          <w:p w:rsidR="00911482" w:rsidRDefault="00911482">
            <w:pPr>
              <w:pStyle w:val="ConsPlusNormal"/>
              <w:jc w:val="center"/>
            </w:pPr>
            <w:r>
              <w:t>3.</w:t>
            </w:r>
          </w:p>
        </w:tc>
        <w:tc>
          <w:tcPr>
            <w:tcW w:w="6520" w:type="dxa"/>
          </w:tcPr>
          <w:p w:rsidR="00911482" w:rsidRDefault="00911482">
            <w:pPr>
              <w:pStyle w:val="ConsPlusNormal"/>
            </w:pPr>
            <w:r>
              <w:t>Доход от иной творческой деятельности</w:t>
            </w:r>
          </w:p>
        </w:tc>
        <w:tc>
          <w:tcPr>
            <w:tcW w:w="2268" w:type="dxa"/>
          </w:tcPr>
          <w:p w:rsidR="00911482" w:rsidRDefault="00911482">
            <w:pPr>
              <w:pStyle w:val="ConsPlusNormal"/>
            </w:pPr>
          </w:p>
        </w:tc>
      </w:tr>
      <w:tr w:rsidR="00911482">
        <w:tc>
          <w:tcPr>
            <w:tcW w:w="794" w:type="dxa"/>
          </w:tcPr>
          <w:p w:rsidR="00911482" w:rsidRDefault="00911482">
            <w:pPr>
              <w:pStyle w:val="ConsPlusNormal"/>
              <w:jc w:val="center"/>
            </w:pPr>
            <w:r>
              <w:t>4.</w:t>
            </w:r>
          </w:p>
        </w:tc>
        <w:tc>
          <w:tcPr>
            <w:tcW w:w="6520" w:type="dxa"/>
          </w:tcPr>
          <w:p w:rsidR="00911482" w:rsidRDefault="00911482">
            <w:pPr>
              <w:pStyle w:val="ConsPlusNormal"/>
            </w:pPr>
            <w:r>
              <w:t>Доход от вкладов в банках и иных кредитных организациях</w:t>
            </w:r>
          </w:p>
        </w:tc>
        <w:tc>
          <w:tcPr>
            <w:tcW w:w="2268" w:type="dxa"/>
          </w:tcPr>
          <w:p w:rsidR="00911482" w:rsidRDefault="00911482">
            <w:pPr>
              <w:pStyle w:val="ConsPlusNormal"/>
            </w:pPr>
          </w:p>
        </w:tc>
      </w:tr>
      <w:tr w:rsidR="00911482">
        <w:tc>
          <w:tcPr>
            <w:tcW w:w="794" w:type="dxa"/>
          </w:tcPr>
          <w:p w:rsidR="00911482" w:rsidRDefault="00911482">
            <w:pPr>
              <w:pStyle w:val="ConsPlusNormal"/>
              <w:jc w:val="center"/>
            </w:pPr>
            <w:r>
              <w:t>5.</w:t>
            </w:r>
          </w:p>
        </w:tc>
        <w:tc>
          <w:tcPr>
            <w:tcW w:w="6520" w:type="dxa"/>
          </w:tcPr>
          <w:p w:rsidR="00911482" w:rsidRDefault="00911482">
            <w:pPr>
              <w:pStyle w:val="ConsPlusNormal"/>
            </w:pPr>
            <w:r>
              <w:t>Доход от ценных бумаг и долей участия в коммерческих организациях</w:t>
            </w:r>
          </w:p>
        </w:tc>
        <w:tc>
          <w:tcPr>
            <w:tcW w:w="2268" w:type="dxa"/>
          </w:tcPr>
          <w:p w:rsidR="00911482" w:rsidRDefault="00911482">
            <w:pPr>
              <w:pStyle w:val="ConsPlusNormal"/>
            </w:pPr>
          </w:p>
        </w:tc>
      </w:tr>
      <w:tr w:rsidR="00911482">
        <w:tc>
          <w:tcPr>
            <w:tcW w:w="794" w:type="dxa"/>
          </w:tcPr>
          <w:p w:rsidR="00911482" w:rsidRDefault="00911482">
            <w:pPr>
              <w:pStyle w:val="ConsPlusNormal"/>
              <w:jc w:val="center"/>
            </w:pPr>
            <w:r>
              <w:t>6.</w:t>
            </w:r>
          </w:p>
        </w:tc>
        <w:tc>
          <w:tcPr>
            <w:tcW w:w="6520" w:type="dxa"/>
          </w:tcPr>
          <w:p w:rsidR="00911482" w:rsidRDefault="00911482">
            <w:pPr>
              <w:pStyle w:val="ConsPlusNormal"/>
            </w:pPr>
            <w:r>
              <w:t>Иные доходы (указать вид дохода):</w:t>
            </w:r>
          </w:p>
          <w:p w:rsidR="00911482" w:rsidRDefault="00911482">
            <w:pPr>
              <w:pStyle w:val="ConsPlusNormal"/>
            </w:pPr>
            <w:r>
              <w:t>1)</w:t>
            </w:r>
          </w:p>
          <w:p w:rsidR="00911482" w:rsidRDefault="00911482">
            <w:pPr>
              <w:pStyle w:val="ConsPlusNormal"/>
            </w:pPr>
            <w:r>
              <w:t>2)</w:t>
            </w:r>
          </w:p>
          <w:p w:rsidR="00911482" w:rsidRDefault="00911482">
            <w:pPr>
              <w:pStyle w:val="ConsPlusNormal"/>
            </w:pPr>
            <w:r>
              <w:t>3)</w:t>
            </w:r>
          </w:p>
        </w:tc>
        <w:tc>
          <w:tcPr>
            <w:tcW w:w="2268" w:type="dxa"/>
          </w:tcPr>
          <w:p w:rsidR="00911482" w:rsidRDefault="00911482">
            <w:pPr>
              <w:pStyle w:val="ConsPlusNormal"/>
            </w:pPr>
          </w:p>
        </w:tc>
      </w:tr>
      <w:tr w:rsidR="00911482">
        <w:tc>
          <w:tcPr>
            <w:tcW w:w="794" w:type="dxa"/>
          </w:tcPr>
          <w:p w:rsidR="00911482" w:rsidRDefault="00911482">
            <w:pPr>
              <w:pStyle w:val="ConsPlusNormal"/>
              <w:jc w:val="center"/>
            </w:pPr>
            <w:r>
              <w:t>7.</w:t>
            </w:r>
          </w:p>
        </w:tc>
        <w:tc>
          <w:tcPr>
            <w:tcW w:w="6520" w:type="dxa"/>
          </w:tcPr>
          <w:p w:rsidR="00911482" w:rsidRDefault="00911482">
            <w:pPr>
              <w:pStyle w:val="ConsPlusNormal"/>
            </w:pPr>
            <w:r>
              <w:t>Итого доход за отчетный период</w:t>
            </w:r>
          </w:p>
        </w:tc>
        <w:tc>
          <w:tcPr>
            <w:tcW w:w="2268" w:type="dxa"/>
          </w:tcPr>
          <w:p w:rsidR="00911482" w:rsidRDefault="00911482">
            <w:pPr>
              <w:pStyle w:val="ConsPlusNormal"/>
            </w:pPr>
          </w:p>
        </w:tc>
      </w:tr>
    </w:tbl>
    <w:p w:rsidR="00911482" w:rsidRDefault="00911482">
      <w:pPr>
        <w:pStyle w:val="ConsPlusNormal"/>
        <w:jc w:val="both"/>
      </w:pPr>
    </w:p>
    <w:p w:rsidR="00911482" w:rsidRDefault="00911482">
      <w:pPr>
        <w:pStyle w:val="ConsPlusNormal"/>
        <w:ind w:firstLine="540"/>
        <w:jc w:val="both"/>
      </w:pPr>
      <w:r>
        <w:t>--------------------------------</w:t>
      </w:r>
    </w:p>
    <w:p w:rsidR="00911482" w:rsidRDefault="00911482">
      <w:pPr>
        <w:pStyle w:val="ConsPlusNormal"/>
        <w:spacing w:before="220"/>
        <w:ind w:firstLine="540"/>
        <w:jc w:val="both"/>
      </w:pPr>
      <w:bookmarkStart w:id="6" w:name="P209"/>
      <w:bookmarkEnd w:id="6"/>
      <w:r>
        <w:t>&lt;1</w:t>
      </w:r>
      <w:proofErr w:type="gramStart"/>
      <w:r>
        <w:t>&gt; У</w:t>
      </w:r>
      <w:proofErr w:type="gramEnd"/>
      <w:r>
        <w:t>казываются доходы (включая пенсии, пособия, иные выплаты) за отчетный период.</w:t>
      </w:r>
    </w:p>
    <w:p w:rsidR="00911482" w:rsidRDefault="00911482">
      <w:pPr>
        <w:pStyle w:val="ConsPlusNormal"/>
        <w:spacing w:before="220"/>
        <w:ind w:firstLine="540"/>
        <w:jc w:val="both"/>
      </w:pPr>
      <w:bookmarkStart w:id="7" w:name="P210"/>
      <w:bookmarkEnd w:id="7"/>
      <w:r>
        <w:t>&lt;2&gt; Доход, полученный в иностранной валюте, указывается в рублях по курсу Банка России на дату получения дохода.</w:t>
      </w:r>
    </w:p>
    <w:p w:rsidR="00911482" w:rsidRDefault="00911482">
      <w:pPr>
        <w:pStyle w:val="ConsPlusNormal"/>
        <w:jc w:val="both"/>
      </w:pPr>
    </w:p>
    <w:p w:rsidR="00911482" w:rsidRDefault="00911482">
      <w:pPr>
        <w:pStyle w:val="ConsPlusNormal"/>
        <w:jc w:val="center"/>
        <w:outlineLvl w:val="2"/>
      </w:pPr>
      <w:r>
        <w:t>Раздел 2. Сведения об имуществе</w:t>
      </w:r>
    </w:p>
    <w:p w:rsidR="00911482" w:rsidRDefault="00911482">
      <w:pPr>
        <w:pStyle w:val="ConsPlusNormal"/>
        <w:jc w:val="both"/>
      </w:pPr>
    </w:p>
    <w:p w:rsidR="00911482" w:rsidRDefault="00911482">
      <w:pPr>
        <w:pStyle w:val="ConsPlusNormal"/>
        <w:jc w:val="center"/>
        <w:outlineLvl w:val="3"/>
      </w:pPr>
      <w:r>
        <w:t>2.1. Недвижимое имущество</w:t>
      </w:r>
    </w:p>
    <w:p w:rsidR="00911482" w:rsidRDefault="009114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665"/>
        <w:gridCol w:w="1644"/>
        <w:gridCol w:w="1984"/>
        <w:gridCol w:w="1077"/>
        <w:gridCol w:w="1587"/>
      </w:tblGrid>
      <w:tr w:rsidR="00911482">
        <w:tc>
          <w:tcPr>
            <w:tcW w:w="624" w:type="dxa"/>
          </w:tcPr>
          <w:p w:rsidR="00911482" w:rsidRDefault="00911482">
            <w:pPr>
              <w:pStyle w:val="ConsPlusNormal"/>
              <w:jc w:val="center"/>
            </w:pPr>
            <w:r>
              <w:t>N</w:t>
            </w:r>
          </w:p>
          <w:p w:rsidR="00911482" w:rsidRDefault="00911482">
            <w:pPr>
              <w:pStyle w:val="ConsPlusNormal"/>
              <w:jc w:val="center"/>
            </w:pPr>
            <w:proofErr w:type="spellStart"/>
            <w:proofErr w:type="gramStart"/>
            <w:r>
              <w:t>п</w:t>
            </w:r>
            <w:proofErr w:type="spellEnd"/>
            <w:proofErr w:type="gramEnd"/>
            <w:r>
              <w:t>/</w:t>
            </w:r>
            <w:proofErr w:type="spellStart"/>
            <w:r>
              <w:t>п</w:t>
            </w:r>
            <w:proofErr w:type="spellEnd"/>
          </w:p>
        </w:tc>
        <w:tc>
          <w:tcPr>
            <w:tcW w:w="2665" w:type="dxa"/>
          </w:tcPr>
          <w:p w:rsidR="00911482" w:rsidRDefault="00911482">
            <w:pPr>
              <w:pStyle w:val="ConsPlusNormal"/>
              <w:jc w:val="center"/>
            </w:pPr>
            <w:r>
              <w:t>Вид и наименование имущества</w:t>
            </w:r>
          </w:p>
        </w:tc>
        <w:tc>
          <w:tcPr>
            <w:tcW w:w="1644" w:type="dxa"/>
          </w:tcPr>
          <w:p w:rsidR="00911482" w:rsidRDefault="00911482">
            <w:pPr>
              <w:pStyle w:val="ConsPlusNormal"/>
              <w:jc w:val="center"/>
            </w:pPr>
            <w:r>
              <w:t xml:space="preserve">Вид собственности </w:t>
            </w:r>
            <w:hyperlink w:anchor="P266" w:history="1">
              <w:r>
                <w:rPr>
                  <w:color w:val="0000FF"/>
                </w:rPr>
                <w:t>&lt;1&gt;</w:t>
              </w:r>
            </w:hyperlink>
          </w:p>
        </w:tc>
        <w:tc>
          <w:tcPr>
            <w:tcW w:w="1984" w:type="dxa"/>
          </w:tcPr>
          <w:p w:rsidR="00911482" w:rsidRDefault="00911482">
            <w:pPr>
              <w:pStyle w:val="ConsPlusNormal"/>
              <w:jc w:val="center"/>
            </w:pPr>
            <w:r>
              <w:t>Местонахождение</w:t>
            </w:r>
          </w:p>
          <w:p w:rsidR="00911482" w:rsidRDefault="00911482">
            <w:pPr>
              <w:pStyle w:val="ConsPlusNormal"/>
              <w:jc w:val="center"/>
            </w:pPr>
            <w:r>
              <w:t>(адрес)</w:t>
            </w:r>
          </w:p>
        </w:tc>
        <w:tc>
          <w:tcPr>
            <w:tcW w:w="1077" w:type="dxa"/>
          </w:tcPr>
          <w:p w:rsidR="00911482" w:rsidRDefault="00911482">
            <w:pPr>
              <w:pStyle w:val="ConsPlusNormal"/>
              <w:jc w:val="center"/>
            </w:pPr>
            <w:r>
              <w:t>Площадь (кв. м)</w:t>
            </w:r>
          </w:p>
        </w:tc>
        <w:tc>
          <w:tcPr>
            <w:tcW w:w="1587" w:type="dxa"/>
          </w:tcPr>
          <w:p w:rsidR="00911482" w:rsidRDefault="00911482">
            <w:pPr>
              <w:pStyle w:val="ConsPlusNormal"/>
              <w:jc w:val="center"/>
            </w:pPr>
            <w:r>
              <w:t xml:space="preserve">Основание приобретения и источник </w:t>
            </w:r>
            <w:r>
              <w:lastRenderedPageBreak/>
              <w:t xml:space="preserve">средств </w:t>
            </w:r>
            <w:hyperlink w:anchor="P267" w:history="1">
              <w:r>
                <w:rPr>
                  <w:color w:val="0000FF"/>
                </w:rPr>
                <w:t>&lt;2&gt;</w:t>
              </w:r>
            </w:hyperlink>
          </w:p>
        </w:tc>
      </w:tr>
      <w:tr w:rsidR="00911482">
        <w:tc>
          <w:tcPr>
            <w:tcW w:w="624" w:type="dxa"/>
          </w:tcPr>
          <w:p w:rsidR="00911482" w:rsidRDefault="00911482">
            <w:pPr>
              <w:pStyle w:val="ConsPlusNormal"/>
              <w:jc w:val="center"/>
            </w:pPr>
            <w:r>
              <w:lastRenderedPageBreak/>
              <w:t>1.</w:t>
            </w:r>
          </w:p>
        </w:tc>
        <w:tc>
          <w:tcPr>
            <w:tcW w:w="2665" w:type="dxa"/>
          </w:tcPr>
          <w:p w:rsidR="00911482" w:rsidRDefault="00911482">
            <w:pPr>
              <w:pStyle w:val="ConsPlusNormal"/>
            </w:pPr>
            <w:r>
              <w:t xml:space="preserve">Земельные участки </w:t>
            </w:r>
            <w:hyperlink w:anchor="P268" w:history="1">
              <w:r>
                <w:rPr>
                  <w:color w:val="0000FF"/>
                </w:rPr>
                <w:t>&lt;3&gt;</w:t>
              </w:r>
            </w:hyperlink>
            <w:r>
              <w:t>:</w:t>
            </w:r>
          </w:p>
          <w:p w:rsidR="00911482" w:rsidRDefault="00911482">
            <w:pPr>
              <w:pStyle w:val="ConsPlusNormal"/>
            </w:pPr>
            <w:r>
              <w:t>1)</w:t>
            </w:r>
          </w:p>
          <w:p w:rsidR="00911482" w:rsidRDefault="00911482">
            <w:pPr>
              <w:pStyle w:val="ConsPlusNormal"/>
            </w:pPr>
            <w:r>
              <w:t>2)</w:t>
            </w:r>
          </w:p>
        </w:tc>
        <w:tc>
          <w:tcPr>
            <w:tcW w:w="1644" w:type="dxa"/>
          </w:tcPr>
          <w:p w:rsidR="00911482" w:rsidRDefault="00911482">
            <w:pPr>
              <w:pStyle w:val="ConsPlusNormal"/>
            </w:pPr>
          </w:p>
        </w:tc>
        <w:tc>
          <w:tcPr>
            <w:tcW w:w="1984" w:type="dxa"/>
          </w:tcPr>
          <w:p w:rsidR="00911482" w:rsidRDefault="00911482">
            <w:pPr>
              <w:pStyle w:val="ConsPlusNormal"/>
            </w:pPr>
          </w:p>
        </w:tc>
        <w:tc>
          <w:tcPr>
            <w:tcW w:w="1077" w:type="dxa"/>
          </w:tcPr>
          <w:p w:rsidR="00911482" w:rsidRDefault="00911482">
            <w:pPr>
              <w:pStyle w:val="ConsPlusNormal"/>
            </w:pPr>
          </w:p>
        </w:tc>
        <w:tc>
          <w:tcPr>
            <w:tcW w:w="1587" w:type="dxa"/>
          </w:tcPr>
          <w:p w:rsidR="00911482" w:rsidRDefault="00911482">
            <w:pPr>
              <w:pStyle w:val="ConsPlusNormal"/>
            </w:pPr>
          </w:p>
        </w:tc>
      </w:tr>
      <w:tr w:rsidR="00911482">
        <w:tc>
          <w:tcPr>
            <w:tcW w:w="624" w:type="dxa"/>
          </w:tcPr>
          <w:p w:rsidR="00911482" w:rsidRDefault="00911482">
            <w:pPr>
              <w:pStyle w:val="ConsPlusNormal"/>
              <w:jc w:val="center"/>
            </w:pPr>
            <w:r>
              <w:t>2.</w:t>
            </w:r>
          </w:p>
        </w:tc>
        <w:tc>
          <w:tcPr>
            <w:tcW w:w="2665" w:type="dxa"/>
          </w:tcPr>
          <w:p w:rsidR="00911482" w:rsidRDefault="00911482">
            <w:pPr>
              <w:pStyle w:val="ConsPlusNormal"/>
            </w:pPr>
            <w:r>
              <w:t>Жилые дома, дачи:</w:t>
            </w:r>
          </w:p>
          <w:p w:rsidR="00911482" w:rsidRDefault="00911482">
            <w:pPr>
              <w:pStyle w:val="ConsPlusNormal"/>
            </w:pPr>
            <w:r>
              <w:t>1)</w:t>
            </w:r>
          </w:p>
          <w:p w:rsidR="00911482" w:rsidRDefault="00911482">
            <w:pPr>
              <w:pStyle w:val="ConsPlusNormal"/>
            </w:pPr>
            <w:r>
              <w:t>2)</w:t>
            </w:r>
          </w:p>
        </w:tc>
        <w:tc>
          <w:tcPr>
            <w:tcW w:w="1644" w:type="dxa"/>
          </w:tcPr>
          <w:p w:rsidR="00911482" w:rsidRDefault="00911482">
            <w:pPr>
              <w:pStyle w:val="ConsPlusNormal"/>
            </w:pPr>
          </w:p>
        </w:tc>
        <w:tc>
          <w:tcPr>
            <w:tcW w:w="1984" w:type="dxa"/>
          </w:tcPr>
          <w:p w:rsidR="00911482" w:rsidRDefault="00911482">
            <w:pPr>
              <w:pStyle w:val="ConsPlusNormal"/>
            </w:pPr>
          </w:p>
        </w:tc>
        <w:tc>
          <w:tcPr>
            <w:tcW w:w="1077" w:type="dxa"/>
          </w:tcPr>
          <w:p w:rsidR="00911482" w:rsidRDefault="00911482">
            <w:pPr>
              <w:pStyle w:val="ConsPlusNormal"/>
            </w:pPr>
          </w:p>
        </w:tc>
        <w:tc>
          <w:tcPr>
            <w:tcW w:w="1587" w:type="dxa"/>
          </w:tcPr>
          <w:p w:rsidR="00911482" w:rsidRDefault="00911482">
            <w:pPr>
              <w:pStyle w:val="ConsPlusNormal"/>
            </w:pPr>
          </w:p>
        </w:tc>
      </w:tr>
      <w:tr w:rsidR="00911482">
        <w:tc>
          <w:tcPr>
            <w:tcW w:w="624" w:type="dxa"/>
          </w:tcPr>
          <w:p w:rsidR="00911482" w:rsidRDefault="00911482">
            <w:pPr>
              <w:pStyle w:val="ConsPlusNormal"/>
              <w:jc w:val="center"/>
            </w:pPr>
            <w:r>
              <w:t>3.</w:t>
            </w:r>
          </w:p>
        </w:tc>
        <w:tc>
          <w:tcPr>
            <w:tcW w:w="2665" w:type="dxa"/>
          </w:tcPr>
          <w:p w:rsidR="00911482" w:rsidRDefault="00911482">
            <w:pPr>
              <w:pStyle w:val="ConsPlusNormal"/>
            </w:pPr>
            <w:r>
              <w:t>Квартиры:</w:t>
            </w:r>
          </w:p>
          <w:p w:rsidR="00911482" w:rsidRDefault="00911482">
            <w:pPr>
              <w:pStyle w:val="ConsPlusNormal"/>
            </w:pPr>
            <w:r>
              <w:t>1)</w:t>
            </w:r>
          </w:p>
          <w:p w:rsidR="00911482" w:rsidRDefault="00911482">
            <w:pPr>
              <w:pStyle w:val="ConsPlusNormal"/>
            </w:pPr>
            <w:r>
              <w:t>2)</w:t>
            </w:r>
          </w:p>
        </w:tc>
        <w:tc>
          <w:tcPr>
            <w:tcW w:w="1644" w:type="dxa"/>
          </w:tcPr>
          <w:p w:rsidR="00911482" w:rsidRDefault="00911482">
            <w:pPr>
              <w:pStyle w:val="ConsPlusNormal"/>
            </w:pPr>
          </w:p>
        </w:tc>
        <w:tc>
          <w:tcPr>
            <w:tcW w:w="1984" w:type="dxa"/>
          </w:tcPr>
          <w:p w:rsidR="00911482" w:rsidRDefault="00911482">
            <w:pPr>
              <w:pStyle w:val="ConsPlusNormal"/>
            </w:pPr>
          </w:p>
        </w:tc>
        <w:tc>
          <w:tcPr>
            <w:tcW w:w="1077" w:type="dxa"/>
          </w:tcPr>
          <w:p w:rsidR="00911482" w:rsidRDefault="00911482">
            <w:pPr>
              <w:pStyle w:val="ConsPlusNormal"/>
            </w:pPr>
          </w:p>
        </w:tc>
        <w:tc>
          <w:tcPr>
            <w:tcW w:w="1587" w:type="dxa"/>
          </w:tcPr>
          <w:p w:rsidR="00911482" w:rsidRDefault="00911482">
            <w:pPr>
              <w:pStyle w:val="ConsPlusNormal"/>
            </w:pPr>
          </w:p>
        </w:tc>
      </w:tr>
      <w:tr w:rsidR="00911482">
        <w:tc>
          <w:tcPr>
            <w:tcW w:w="624" w:type="dxa"/>
          </w:tcPr>
          <w:p w:rsidR="00911482" w:rsidRDefault="00911482">
            <w:pPr>
              <w:pStyle w:val="ConsPlusNormal"/>
              <w:jc w:val="center"/>
            </w:pPr>
            <w:r>
              <w:t>4.</w:t>
            </w:r>
          </w:p>
        </w:tc>
        <w:tc>
          <w:tcPr>
            <w:tcW w:w="2665" w:type="dxa"/>
          </w:tcPr>
          <w:p w:rsidR="00911482" w:rsidRDefault="00911482">
            <w:pPr>
              <w:pStyle w:val="ConsPlusNormal"/>
            </w:pPr>
            <w:r>
              <w:t>Гаражи:</w:t>
            </w:r>
          </w:p>
          <w:p w:rsidR="00911482" w:rsidRDefault="00911482">
            <w:pPr>
              <w:pStyle w:val="ConsPlusNormal"/>
            </w:pPr>
            <w:r>
              <w:t>1)</w:t>
            </w:r>
          </w:p>
          <w:p w:rsidR="00911482" w:rsidRDefault="00911482">
            <w:pPr>
              <w:pStyle w:val="ConsPlusNormal"/>
            </w:pPr>
            <w:r>
              <w:t>2)</w:t>
            </w:r>
          </w:p>
        </w:tc>
        <w:tc>
          <w:tcPr>
            <w:tcW w:w="1644" w:type="dxa"/>
          </w:tcPr>
          <w:p w:rsidR="00911482" w:rsidRDefault="00911482">
            <w:pPr>
              <w:pStyle w:val="ConsPlusNormal"/>
            </w:pPr>
          </w:p>
        </w:tc>
        <w:tc>
          <w:tcPr>
            <w:tcW w:w="1984" w:type="dxa"/>
          </w:tcPr>
          <w:p w:rsidR="00911482" w:rsidRDefault="00911482">
            <w:pPr>
              <w:pStyle w:val="ConsPlusNormal"/>
            </w:pPr>
          </w:p>
        </w:tc>
        <w:tc>
          <w:tcPr>
            <w:tcW w:w="1077" w:type="dxa"/>
          </w:tcPr>
          <w:p w:rsidR="00911482" w:rsidRDefault="00911482">
            <w:pPr>
              <w:pStyle w:val="ConsPlusNormal"/>
            </w:pPr>
          </w:p>
        </w:tc>
        <w:tc>
          <w:tcPr>
            <w:tcW w:w="1587" w:type="dxa"/>
          </w:tcPr>
          <w:p w:rsidR="00911482" w:rsidRDefault="00911482">
            <w:pPr>
              <w:pStyle w:val="ConsPlusNormal"/>
            </w:pPr>
          </w:p>
        </w:tc>
      </w:tr>
      <w:tr w:rsidR="00911482">
        <w:tc>
          <w:tcPr>
            <w:tcW w:w="624" w:type="dxa"/>
          </w:tcPr>
          <w:p w:rsidR="00911482" w:rsidRDefault="00911482">
            <w:pPr>
              <w:pStyle w:val="ConsPlusNormal"/>
              <w:jc w:val="center"/>
            </w:pPr>
            <w:r>
              <w:t>5.</w:t>
            </w:r>
          </w:p>
        </w:tc>
        <w:tc>
          <w:tcPr>
            <w:tcW w:w="2665" w:type="dxa"/>
          </w:tcPr>
          <w:p w:rsidR="00911482" w:rsidRDefault="00911482">
            <w:pPr>
              <w:pStyle w:val="ConsPlusNormal"/>
            </w:pPr>
            <w:r>
              <w:t>Иное недвижимое имущество:</w:t>
            </w:r>
          </w:p>
          <w:p w:rsidR="00911482" w:rsidRDefault="00911482">
            <w:pPr>
              <w:pStyle w:val="ConsPlusNormal"/>
            </w:pPr>
            <w:r>
              <w:t>1)</w:t>
            </w:r>
          </w:p>
          <w:p w:rsidR="00911482" w:rsidRDefault="00911482">
            <w:pPr>
              <w:pStyle w:val="ConsPlusNormal"/>
            </w:pPr>
            <w:r>
              <w:t>2)</w:t>
            </w:r>
          </w:p>
        </w:tc>
        <w:tc>
          <w:tcPr>
            <w:tcW w:w="1644" w:type="dxa"/>
          </w:tcPr>
          <w:p w:rsidR="00911482" w:rsidRDefault="00911482">
            <w:pPr>
              <w:pStyle w:val="ConsPlusNormal"/>
            </w:pPr>
          </w:p>
        </w:tc>
        <w:tc>
          <w:tcPr>
            <w:tcW w:w="1984" w:type="dxa"/>
          </w:tcPr>
          <w:p w:rsidR="00911482" w:rsidRDefault="00911482">
            <w:pPr>
              <w:pStyle w:val="ConsPlusNormal"/>
            </w:pPr>
          </w:p>
        </w:tc>
        <w:tc>
          <w:tcPr>
            <w:tcW w:w="1077" w:type="dxa"/>
          </w:tcPr>
          <w:p w:rsidR="00911482" w:rsidRDefault="00911482">
            <w:pPr>
              <w:pStyle w:val="ConsPlusNormal"/>
            </w:pPr>
          </w:p>
        </w:tc>
        <w:tc>
          <w:tcPr>
            <w:tcW w:w="1587" w:type="dxa"/>
          </w:tcPr>
          <w:p w:rsidR="00911482" w:rsidRDefault="00911482">
            <w:pPr>
              <w:pStyle w:val="ConsPlusNormal"/>
            </w:pPr>
          </w:p>
        </w:tc>
      </w:tr>
    </w:tbl>
    <w:p w:rsidR="00911482" w:rsidRDefault="00911482">
      <w:pPr>
        <w:pStyle w:val="ConsPlusNormal"/>
        <w:jc w:val="both"/>
      </w:pPr>
    </w:p>
    <w:p w:rsidR="00911482" w:rsidRDefault="00911482">
      <w:pPr>
        <w:pStyle w:val="ConsPlusNormal"/>
        <w:ind w:firstLine="540"/>
        <w:jc w:val="both"/>
      </w:pPr>
      <w:r>
        <w:t>--------------------------------</w:t>
      </w:r>
    </w:p>
    <w:p w:rsidR="00911482" w:rsidRDefault="00911482">
      <w:pPr>
        <w:pStyle w:val="ConsPlusNormal"/>
        <w:spacing w:before="220"/>
        <w:ind w:firstLine="540"/>
        <w:jc w:val="both"/>
      </w:pPr>
      <w:bookmarkStart w:id="8" w:name="P266"/>
      <w:bookmarkEnd w:id="8"/>
      <w:r>
        <w:t>&lt;1</w:t>
      </w:r>
      <w:proofErr w:type="gramStart"/>
      <w:r>
        <w:t>&gt; У</w:t>
      </w:r>
      <w:proofErr w:type="gramEnd"/>
      <w: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11482" w:rsidRDefault="00911482">
      <w:pPr>
        <w:pStyle w:val="ConsPlusNormal"/>
        <w:spacing w:before="220"/>
        <w:ind w:firstLine="540"/>
        <w:jc w:val="both"/>
      </w:pPr>
      <w:bookmarkStart w:id="9" w:name="P267"/>
      <w:bookmarkEnd w:id="9"/>
      <w:r>
        <w:t>&lt;2</w:t>
      </w:r>
      <w:proofErr w:type="gramStart"/>
      <w:r>
        <w:t>&gt; У</w:t>
      </w:r>
      <w:proofErr w:type="gramEnd"/>
      <w:r>
        <w:t>казываются наименование и реквизиты документа, являющегося законным основанием для возникновения права собственности.</w:t>
      </w:r>
    </w:p>
    <w:p w:rsidR="00911482" w:rsidRDefault="00911482">
      <w:pPr>
        <w:pStyle w:val="ConsPlusNormal"/>
        <w:spacing w:before="220"/>
        <w:ind w:firstLine="540"/>
        <w:jc w:val="both"/>
      </w:pPr>
      <w:bookmarkStart w:id="10" w:name="P268"/>
      <w:bookmarkEnd w:id="10"/>
      <w:r>
        <w:t>&lt;3</w:t>
      </w:r>
      <w:proofErr w:type="gramStart"/>
      <w:r>
        <w:t>&gt; У</w:t>
      </w:r>
      <w:proofErr w:type="gramEnd"/>
      <w:r>
        <w:t>казывается вид земельного участка (пая, доли): под индивидуальное жилищное строительство, дачный, садовый, приусадебный, огородный и другие.</w:t>
      </w:r>
    </w:p>
    <w:p w:rsidR="00911482" w:rsidRDefault="00911482">
      <w:pPr>
        <w:pStyle w:val="ConsPlusNormal"/>
        <w:jc w:val="both"/>
      </w:pPr>
    </w:p>
    <w:p w:rsidR="00911482" w:rsidRDefault="00911482">
      <w:pPr>
        <w:pStyle w:val="ConsPlusNormal"/>
        <w:jc w:val="center"/>
        <w:outlineLvl w:val="3"/>
      </w:pPr>
      <w:r>
        <w:t>2.2. Транспортные средства</w:t>
      </w:r>
    </w:p>
    <w:p w:rsidR="00911482" w:rsidRDefault="009114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025"/>
        <w:gridCol w:w="2154"/>
        <w:gridCol w:w="2608"/>
      </w:tblGrid>
      <w:tr w:rsidR="00911482">
        <w:tc>
          <w:tcPr>
            <w:tcW w:w="794" w:type="dxa"/>
          </w:tcPr>
          <w:p w:rsidR="00911482" w:rsidRDefault="00911482">
            <w:pPr>
              <w:pStyle w:val="ConsPlusNormal"/>
              <w:jc w:val="center"/>
            </w:pPr>
            <w:r>
              <w:t>N</w:t>
            </w:r>
          </w:p>
          <w:p w:rsidR="00911482" w:rsidRDefault="00911482">
            <w:pPr>
              <w:pStyle w:val="ConsPlusNormal"/>
              <w:jc w:val="center"/>
            </w:pPr>
            <w:proofErr w:type="spellStart"/>
            <w:proofErr w:type="gramStart"/>
            <w:r>
              <w:t>п</w:t>
            </w:r>
            <w:proofErr w:type="spellEnd"/>
            <w:proofErr w:type="gramEnd"/>
            <w:r>
              <w:t>/</w:t>
            </w:r>
            <w:proofErr w:type="spellStart"/>
            <w:r>
              <w:t>п</w:t>
            </w:r>
            <w:proofErr w:type="spellEnd"/>
          </w:p>
        </w:tc>
        <w:tc>
          <w:tcPr>
            <w:tcW w:w="4025" w:type="dxa"/>
          </w:tcPr>
          <w:p w:rsidR="00911482" w:rsidRDefault="00911482">
            <w:pPr>
              <w:pStyle w:val="ConsPlusNormal"/>
              <w:jc w:val="center"/>
            </w:pPr>
            <w:r>
              <w:t>Вид, марка, модель транспортного средства, год изготовления</w:t>
            </w:r>
          </w:p>
        </w:tc>
        <w:tc>
          <w:tcPr>
            <w:tcW w:w="2154" w:type="dxa"/>
          </w:tcPr>
          <w:p w:rsidR="00911482" w:rsidRDefault="00911482">
            <w:pPr>
              <w:pStyle w:val="ConsPlusNormal"/>
              <w:jc w:val="center"/>
            </w:pPr>
            <w:r>
              <w:t xml:space="preserve">Вид собственности </w:t>
            </w:r>
            <w:hyperlink w:anchor="P321" w:history="1">
              <w:r>
                <w:rPr>
                  <w:color w:val="0000FF"/>
                </w:rPr>
                <w:t>&lt;1&gt;</w:t>
              </w:r>
            </w:hyperlink>
          </w:p>
        </w:tc>
        <w:tc>
          <w:tcPr>
            <w:tcW w:w="2608" w:type="dxa"/>
          </w:tcPr>
          <w:p w:rsidR="00911482" w:rsidRDefault="00911482">
            <w:pPr>
              <w:pStyle w:val="ConsPlusNormal"/>
              <w:jc w:val="center"/>
            </w:pPr>
            <w:r>
              <w:t>Место регистрации</w:t>
            </w:r>
          </w:p>
        </w:tc>
      </w:tr>
      <w:tr w:rsidR="00911482">
        <w:tc>
          <w:tcPr>
            <w:tcW w:w="794" w:type="dxa"/>
          </w:tcPr>
          <w:p w:rsidR="00911482" w:rsidRDefault="00911482">
            <w:pPr>
              <w:pStyle w:val="ConsPlusNormal"/>
              <w:jc w:val="center"/>
            </w:pPr>
            <w:r>
              <w:t>1.</w:t>
            </w:r>
          </w:p>
        </w:tc>
        <w:tc>
          <w:tcPr>
            <w:tcW w:w="4025" w:type="dxa"/>
          </w:tcPr>
          <w:p w:rsidR="00911482" w:rsidRDefault="00911482">
            <w:pPr>
              <w:pStyle w:val="ConsPlusNormal"/>
            </w:pPr>
            <w:r>
              <w:t>Автомобили легковые:</w:t>
            </w:r>
          </w:p>
          <w:p w:rsidR="00911482" w:rsidRDefault="00911482">
            <w:pPr>
              <w:pStyle w:val="ConsPlusNormal"/>
            </w:pPr>
            <w:r>
              <w:t>1)</w:t>
            </w:r>
          </w:p>
          <w:p w:rsidR="00911482" w:rsidRDefault="00911482">
            <w:pPr>
              <w:pStyle w:val="ConsPlusNormal"/>
            </w:pPr>
            <w:r>
              <w:t>2)</w:t>
            </w:r>
          </w:p>
        </w:tc>
        <w:tc>
          <w:tcPr>
            <w:tcW w:w="2154" w:type="dxa"/>
          </w:tcPr>
          <w:p w:rsidR="00911482" w:rsidRDefault="00911482">
            <w:pPr>
              <w:pStyle w:val="ConsPlusNormal"/>
            </w:pPr>
          </w:p>
        </w:tc>
        <w:tc>
          <w:tcPr>
            <w:tcW w:w="2608" w:type="dxa"/>
          </w:tcPr>
          <w:p w:rsidR="00911482" w:rsidRDefault="00911482">
            <w:pPr>
              <w:pStyle w:val="ConsPlusNormal"/>
            </w:pPr>
          </w:p>
        </w:tc>
      </w:tr>
      <w:tr w:rsidR="00911482">
        <w:tc>
          <w:tcPr>
            <w:tcW w:w="794" w:type="dxa"/>
          </w:tcPr>
          <w:p w:rsidR="00911482" w:rsidRDefault="00911482">
            <w:pPr>
              <w:pStyle w:val="ConsPlusNormal"/>
              <w:jc w:val="center"/>
            </w:pPr>
            <w:r>
              <w:t>2.</w:t>
            </w:r>
          </w:p>
        </w:tc>
        <w:tc>
          <w:tcPr>
            <w:tcW w:w="4025" w:type="dxa"/>
          </w:tcPr>
          <w:p w:rsidR="00911482" w:rsidRDefault="00911482">
            <w:pPr>
              <w:pStyle w:val="ConsPlusNormal"/>
            </w:pPr>
            <w:r>
              <w:t>Автомобили грузовые:</w:t>
            </w:r>
          </w:p>
          <w:p w:rsidR="00911482" w:rsidRDefault="00911482">
            <w:pPr>
              <w:pStyle w:val="ConsPlusNormal"/>
            </w:pPr>
            <w:r>
              <w:t>1)</w:t>
            </w:r>
          </w:p>
          <w:p w:rsidR="00911482" w:rsidRDefault="00911482">
            <w:pPr>
              <w:pStyle w:val="ConsPlusNormal"/>
            </w:pPr>
            <w:r>
              <w:t>2)</w:t>
            </w:r>
          </w:p>
        </w:tc>
        <w:tc>
          <w:tcPr>
            <w:tcW w:w="2154" w:type="dxa"/>
          </w:tcPr>
          <w:p w:rsidR="00911482" w:rsidRDefault="00911482">
            <w:pPr>
              <w:pStyle w:val="ConsPlusNormal"/>
            </w:pPr>
          </w:p>
        </w:tc>
        <w:tc>
          <w:tcPr>
            <w:tcW w:w="2608" w:type="dxa"/>
          </w:tcPr>
          <w:p w:rsidR="00911482" w:rsidRDefault="00911482">
            <w:pPr>
              <w:pStyle w:val="ConsPlusNormal"/>
            </w:pPr>
          </w:p>
        </w:tc>
      </w:tr>
      <w:tr w:rsidR="00911482">
        <w:tc>
          <w:tcPr>
            <w:tcW w:w="794" w:type="dxa"/>
          </w:tcPr>
          <w:p w:rsidR="00911482" w:rsidRDefault="00911482">
            <w:pPr>
              <w:pStyle w:val="ConsPlusNormal"/>
              <w:jc w:val="center"/>
            </w:pPr>
            <w:r>
              <w:t>3.</w:t>
            </w:r>
          </w:p>
        </w:tc>
        <w:tc>
          <w:tcPr>
            <w:tcW w:w="4025" w:type="dxa"/>
          </w:tcPr>
          <w:p w:rsidR="00911482" w:rsidRDefault="00911482">
            <w:pPr>
              <w:pStyle w:val="ConsPlusNormal"/>
            </w:pPr>
            <w:proofErr w:type="spellStart"/>
            <w:r>
              <w:t>Мототранспортные</w:t>
            </w:r>
            <w:proofErr w:type="spellEnd"/>
            <w:r>
              <w:t xml:space="preserve"> средства:</w:t>
            </w:r>
          </w:p>
          <w:p w:rsidR="00911482" w:rsidRDefault="00911482">
            <w:pPr>
              <w:pStyle w:val="ConsPlusNormal"/>
            </w:pPr>
            <w:r>
              <w:t>1)</w:t>
            </w:r>
          </w:p>
          <w:p w:rsidR="00911482" w:rsidRDefault="00911482">
            <w:pPr>
              <w:pStyle w:val="ConsPlusNormal"/>
            </w:pPr>
            <w:r>
              <w:t>2)</w:t>
            </w:r>
          </w:p>
        </w:tc>
        <w:tc>
          <w:tcPr>
            <w:tcW w:w="2154" w:type="dxa"/>
          </w:tcPr>
          <w:p w:rsidR="00911482" w:rsidRDefault="00911482">
            <w:pPr>
              <w:pStyle w:val="ConsPlusNormal"/>
            </w:pPr>
          </w:p>
        </w:tc>
        <w:tc>
          <w:tcPr>
            <w:tcW w:w="2608" w:type="dxa"/>
          </w:tcPr>
          <w:p w:rsidR="00911482" w:rsidRDefault="00911482">
            <w:pPr>
              <w:pStyle w:val="ConsPlusNormal"/>
            </w:pPr>
          </w:p>
        </w:tc>
      </w:tr>
      <w:tr w:rsidR="00911482">
        <w:tc>
          <w:tcPr>
            <w:tcW w:w="794" w:type="dxa"/>
          </w:tcPr>
          <w:p w:rsidR="00911482" w:rsidRDefault="00911482">
            <w:pPr>
              <w:pStyle w:val="ConsPlusNormal"/>
              <w:jc w:val="center"/>
            </w:pPr>
            <w:r>
              <w:t>4.</w:t>
            </w:r>
          </w:p>
        </w:tc>
        <w:tc>
          <w:tcPr>
            <w:tcW w:w="4025" w:type="dxa"/>
          </w:tcPr>
          <w:p w:rsidR="00911482" w:rsidRDefault="00911482">
            <w:pPr>
              <w:pStyle w:val="ConsPlusNormal"/>
            </w:pPr>
            <w:r>
              <w:t>Сельскохозяйственная техника:</w:t>
            </w:r>
          </w:p>
          <w:p w:rsidR="00911482" w:rsidRDefault="00911482">
            <w:pPr>
              <w:pStyle w:val="ConsPlusNormal"/>
            </w:pPr>
            <w:r>
              <w:t>1)</w:t>
            </w:r>
          </w:p>
          <w:p w:rsidR="00911482" w:rsidRDefault="00911482">
            <w:pPr>
              <w:pStyle w:val="ConsPlusNormal"/>
            </w:pPr>
            <w:r>
              <w:t>2)</w:t>
            </w:r>
          </w:p>
        </w:tc>
        <w:tc>
          <w:tcPr>
            <w:tcW w:w="2154" w:type="dxa"/>
          </w:tcPr>
          <w:p w:rsidR="00911482" w:rsidRDefault="00911482">
            <w:pPr>
              <w:pStyle w:val="ConsPlusNormal"/>
            </w:pPr>
          </w:p>
        </w:tc>
        <w:tc>
          <w:tcPr>
            <w:tcW w:w="2608" w:type="dxa"/>
          </w:tcPr>
          <w:p w:rsidR="00911482" w:rsidRDefault="00911482">
            <w:pPr>
              <w:pStyle w:val="ConsPlusNormal"/>
            </w:pPr>
          </w:p>
        </w:tc>
      </w:tr>
      <w:tr w:rsidR="00911482">
        <w:tc>
          <w:tcPr>
            <w:tcW w:w="794" w:type="dxa"/>
          </w:tcPr>
          <w:p w:rsidR="00911482" w:rsidRDefault="00911482">
            <w:pPr>
              <w:pStyle w:val="ConsPlusNormal"/>
              <w:jc w:val="center"/>
            </w:pPr>
            <w:r>
              <w:t>5.</w:t>
            </w:r>
          </w:p>
        </w:tc>
        <w:tc>
          <w:tcPr>
            <w:tcW w:w="4025" w:type="dxa"/>
          </w:tcPr>
          <w:p w:rsidR="00911482" w:rsidRDefault="00911482">
            <w:pPr>
              <w:pStyle w:val="ConsPlusNormal"/>
            </w:pPr>
            <w:r>
              <w:t>Водный транспорт:</w:t>
            </w:r>
          </w:p>
          <w:p w:rsidR="00911482" w:rsidRDefault="00911482">
            <w:pPr>
              <w:pStyle w:val="ConsPlusNormal"/>
            </w:pPr>
            <w:r>
              <w:t>1)</w:t>
            </w:r>
          </w:p>
          <w:p w:rsidR="00911482" w:rsidRDefault="00911482">
            <w:pPr>
              <w:pStyle w:val="ConsPlusNormal"/>
            </w:pPr>
            <w:r>
              <w:t>2)</w:t>
            </w:r>
          </w:p>
        </w:tc>
        <w:tc>
          <w:tcPr>
            <w:tcW w:w="2154" w:type="dxa"/>
          </w:tcPr>
          <w:p w:rsidR="00911482" w:rsidRDefault="00911482">
            <w:pPr>
              <w:pStyle w:val="ConsPlusNormal"/>
            </w:pPr>
          </w:p>
        </w:tc>
        <w:tc>
          <w:tcPr>
            <w:tcW w:w="2608" w:type="dxa"/>
          </w:tcPr>
          <w:p w:rsidR="00911482" w:rsidRDefault="00911482">
            <w:pPr>
              <w:pStyle w:val="ConsPlusNormal"/>
            </w:pPr>
          </w:p>
        </w:tc>
      </w:tr>
      <w:tr w:rsidR="00911482">
        <w:tc>
          <w:tcPr>
            <w:tcW w:w="794" w:type="dxa"/>
          </w:tcPr>
          <w:p w:rsidR="00911482" w:rsidRDefault="00911482">
            <w:pPr>
              <w:pStyle w:val="ConsPlusNormal"/>
              <w:jc w:val="center"/>
            </w:pPr>
            <w:r>
              <w:t>6.</w:t>
            </w:r>
          </w:p>
        </w:tc>
        <w:tc>
          <w:tcPr>
            <w:tcW w:w="4025" w:type="dxa"/>
          </w:tcPr>
          <w:p w:rsidR="00911482" w:rsidRDefault="00911482">
            <w:pPr>
              <w:pStyle w:val="ConsPlusNormal"/>
            </w:pPr>
            <w:r>
              <w:t>Воздушный транспорт:</w:t>
            </w:r>
          </w:p>
          <w:p w:rsidR="00911482" w:rsidRDefault="00911482">
            <w:pPr>
              <w:pStyle w:val="ConsPlusNormal"/>
            </w:pPr>
            <w:r>
              <w:t>1)</w:t>
            </w:r>
          </w:p>
          <w:p w:rsidR="00911482" w:rsidRDefault="00911482">
            <w:pPr>
              <w:pStyle w:val="ConsPlusNormal"/>
            </w:pPr>
            <w:r>
              <w:t>2)</w:t>
            </w:r>
          </w:p>
        </w:tc>
        <w:tc>
          <w:tcPr>
            <w:tcW w:w="2154" w:type="dxa"/>
          </w:tcPr>
          <w:p w:rsidR="00911482" w:rsidRDefault="00911482">
            <w:pPr>
              <w:pStyle w:val="ConsPlusNormal"/>
            </w:pPr>
          </w:p>
        </w:tc>
        <w:tc>
          <w:tcPr>
            <w:tcW w:w="2608" w:type="dxa"/>
          </w:tcPr>
          <w:p w:rsidR="00911482" w:rsidRDefault="00911482">
            <w:pPr>
              <w:pStyle w:val="ConsPlusNormal"/>
            </w:pPr>
          </w:p>
        </w:tc>
      </w:tr>
      <w:tr w:rsidR="00911482">
        <w:tc>
          <w:tcPr>
            <w:tcW w:w="794" w:type="dxa"/>
          </w:tcPr>
          <w:p w:rsidR="00911482" w:rsidRDefault="00911482">
            <w:pPr>
              <w:pStyle w:val="ConsPlusNormal"/>
              <w:jc w:val="center"/>
            </w:pPr>
            <w:r>
              <w:t>7.</w:t>
            </w:r>
          </w:p>
        </w:tc>
        <w:tc>
          <w:tcPr>
            <w:tcW w:w="4025" w:type="dxa"/>
          </w:tcPr>
          <w:p w:rsidR="00911482" w:rsidRDefault="00911482">
            <w:pPr>
              <w:pStyle w:val="ConsPlusNormal"/>
            </w:pPr>
            <w:r>
              <w:t>Иные транспортные средства:</w:t>
            </w:r>
          </w:p>
          <w:p w:rsidR="00911482" w:rsidRDefault="00911482">
            <w:pPr>
              <w:pStyle w:val="ConsPlusNormal"/>
            </w:pPr>
            <w:r>
              <w:t>1)</w:t>
            </w:r>
          </w:p>
          <w:p w:rsidR="00911482" w:rsidRDefault="00911482">
            <w:pPr>
              <w:pStyle w:val="ConsPlusNormal"/>
            </w:pPr>
            <w:r>
              <w:t>2)</w:t>
            </w:r>
          </w:p>
        </w:tc>
        <w:tc>
          <w:tcPr>
            <w:tcW w:w="2154" w:type="dxa"/>
          </w:tcPr>
          <w:p w:rsidR="00911482" w:rsidRDefault="00911482">
            <w:pPr>
              <w:pStyle w:val="ConsPlusNormal"/>
            </w:pPr>
          </w:p>
        </w:tc>
        <w:tc>
          <w:tcPr>
            <w:tcW w:w="2608" w:type="dxa"/>
          </w:tcPr>
          <w:p w:rsidR="00911482" w:rsidRDefault="00911482">
            <w:pPr>
              <w:pStyle w:val="ConsPlusNormal"/>
            </w:pPr>
          </w:p>
        </w:tc>
      </w:tr>
    </w:tbl>
    <w:p w:rsidR="00911482" w:rsidRDefault="00911482">
      <w:pPr>
        <w:pStyle w:val="ConsPlusNormal"/>
        <w:jc w:val="both"/>
      </w:pPr>
    </w:p>
    <w:p w:rsidR="00911482" w:rsidRDefault="00911482">
      <w:pPr>
        <w:pStyle w:val="ConsPlusNormal"/>
        <w:ind w:firstLine="540"/>
        <w:jc w:val="both"/>
      </w:pPr>
      <w:r>
        <w:t>--------------------------------</w:t>
      </w:r>
    </w:p>
    <w:p w:rsidR="00911482" w:rsidRDefault="00911482">
      <w:pPr>
        <w:pStyle w:val="ConsPlusNormal"/>
        <w:spacing w:before="220"/>
        <w:ind w:firstLine="540"/>
        <w:jc w:val="both"/>
      </w:pPr>
      <w:bookmarkStart w:id="11" w:name="P321"/>
      <w:bookmarkEnd w:id="11"/>
      <w:r>
        <w:t>&lt;1</w:t>
      </w:r>
      <w:proofErr w:type="gramStart"/>
      <w:r>
        <w:t>&gt; У</w:t>
      </w:r>
      <w:proofErr w:type="gramEnd"/>
      <w:r>
        <w:t xml:space="preserve">казывается вид собственности (индивидуальная, общая); для совместной собственности указываются иные лица (Ф.И.О. или наименование), в </w:t>
      </w:r>
      <w:r>
        <w:lastRenderedPageBreak/>
        <w:t>собственности которых находится имущество; для долевой собственности указывается доля лица, сведения об имуществе которого представляются.</w:t>
      </w:r>
    </w:p>
    <w:p w:rsidR="00911482" w:rsidRDefault="00911482">
      <w:pPr>
        <w:pStyle w:val="ConsPlusNormal"/>
        <w:jc w:val="both"/>
      </w:pPr>
    </w:p>
    <w:p w:rsidR="00911482" w:rsidRDefault="00911482">
      <w:pPr>
        <w:pStyle w:val="ConsPlusNormal"/>
        <w:jc w:val="center"/>
        <w:outlineLvl w:val="2"/>
      </w:pPr>
      <w:r>
        <w:t>Раздел 3. Сведения о счетах в банках</w:t>
      </w:r>
    </w:p>
    <w:p w:rsidR="00911482" w:rsidRDefault="00911482">
      <w:pPr>
        <w:pStyle w:val="ConsPlusNormal"/>
        <w:jc w:val="center"/>
      </w:pPr>
      <w:r>
        <w:t>и иных кредитных организациях</w:t>
      </w:r>
    </w:p>
    <w:p w:rsidR="00911482" w:rsidRDefault="009114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041"/>
        <w:gridCol w:w="1474"/>
        <w:gridCol w:w="1191"/>
        <w:gridCol w:w="1228"/>
        <w:gridCol w:w="2948"/>
      </w:tblGrid>
      <w:tr w:rsidR="00911482">
        <w:tc>
          <w:tcPr>
            <w:tcW w:w="737" w:type="dxa"/>
          </w:tcPr>
          <w:p w:rsidR="00911482" w:rsidRDefault="0091148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41" w:type="dxa"/>
          </w:tcPr>
          <w:p w:rsidR="00911482" w:rsidRDefault="00911482">
            <w:pPr>
              <w:pStyle w:val="ConsPlusNormal"/>
              <w:jc w:val="center"/>
            </w:pPr>
            <w:r>
              <w:t>Наименование и адрес банка или иной кредитной организации</w:t>
            </w:r>
          </w:p>
        </w:tc>
        <w:tc>
          <w:tcPr>
            <w:tcW w:w="1474" w:type="dxa"/>
          </w:tcPr>
          <w:p w:rsidR="00911482" w:rsidRDefault="00911482">
            <w:pPr>
              <w:pStyle w:val="ConsPlusNormal"/>
              <w:jc w:val="center"/>
            </w:pPr>
            <w:r>
              <w:t xml:space="preserve">Вид и валюта счета </w:t>
            </w:r>
            <w:hyperlink w:anchor="P352" w:history="1">
              <w:r>
                <w:rPr>
                  <w:color w:val="0000FF"/>
                </w:rPr>
                <w:t>&lt;1&gt;</w:t>
              </w:r>
            </w:hyperlink>
          </w:p>
        </w:tc>
        <w:tc>
          <w:tcPr>
            <w:tcW w:w="1191" w:type="dxa"/>
          </w:tcPr>
          <w:p w:rsidR="00911482" w:rsidRDefault="00911482">
            <w:pPr>
              <w:pStyle w:val="ConsPlusNormal"/>
              <w:jc w:val="center"/>
            </w:pPr>
            <w:r>
              <w:t>Дата открытия счета</w:t>
            </w:r>
          </w:p>
        </w:tc>
        <w:tc>
          <w:tcPr>
            <w:tcW w:w="1228" w:type="dxa"/>
          </w:tcPr>
          <w:p w:rsidR="00911482" w:rsidRDefault="00911482">
            <w:pPr>
              <w:pStyle w:val="ConsPlusNormal"/>
              <w:jc w:val="center"/>
            </w:pPr>
            <w:r>
              <w:t xml:space="preserve">Остаток на счете </w:t>
            </w:r>
            <w:hyperlink w:anchor="P353" w:history="1">
              <w:r>
                <w:rPr>
                  <w:color w:val="0000FF"/>
                </w:rPr>
                <w:t>&lt;2&gt;</w:t>
              </w:r>
            </w:hyperlink>
            <w:r>
              <w:t xml:space="preserve"> (руб.)</w:t>
            </w:r>
          </w:p>
        </w:tc>
        <w:tc>
          <w:tcPr>
            <w:tcW w:w="2948" w:type="dxa"/>
          </w:tcPr>
          <w:p w:rsidR="00911482" w:rsidRDefault="00911482">
            <w:pPr>
              <w:pStyle w:val="ConsPlusNormal"/>
              <w:jc w:val="center"/>
            </w:pPr>
            <w:r>
              <w:t xml:space="preserve">Сумма поступивших на счет денежных средств </w:t>
            </w:r>
            <w:hyperlink w:anchor="P354" w:history="1">
              <w:r>
                <w:rPr>
                  <w:color w:val="0000FF"/>
                </w:rPr>
                <w:t>&lt;3&gt;</w:t>
              </w:r>
            </w:hyperlink>
            <w:r>
              <w:t xml:space="preserve"> (руб.)</w:t>
            </w:r>
          </w:p>
        </w:tc>
      </w:tr>
      <w:tr w:rsidR="00911482">
        <w:tc>
          <w:tcPr>
            <w:tcW w:w="737" w:type="dxa"/>
          </w:tcPr>
          <w:p w:rsidR="00911482" w:rsidRDefault="00911482">
            <w:pPr>
              <w:pStyle w:val="ConsPlusNormal"/>
              <w:jc w:val="center"/>
            </w:pPr>
            <w:r>
              <w:t>1.</w:t>
            </w:r>
          </w:p>
        </w:tc>
        <w:tc>
          <w:tcPr>
            <w:tcW w:w="2041" w:type="dxa"/>
          </w:tcPr>
          <w:p w:rsidR="00911482" w:rsidRDefault="00911482">
            <w:pPr>
              <w:pStyle w:val="ConsPlusNormal"/>
            </w:pPr>
          </w:p>
        </w:tc>
        <w:tc>
          <w:tcPr>
            <w:tcW w:w="1474" w:type="dxa"/>
          </w:tcPr>
          <w:p w:rsidR="00911482" w:rsidRDefault="00911482">
            <w:pPr>
              <w:pStyle w:val="ConsPlusNormal"/>
            </w:pPr>
          </w:p>
        </w:tc>
        <w:tc>
          <w:tcPr>
            <w:tcW w:w="1191" w:type="dxa"/>
          </w:tcPr>
          <w:p w:rsidR="00911482" w:rsidRDefault="00911482">
            <w:pPr>
              <w:pStyle w:val="ConsPlusNormal"/>
            </w:pPr>
          </w:p>
        </w:tc>
        <w:tc>
          <w:tcPr>
            <w:tcW w:w="1228" w:type="dxa"/>
          </w:tcPr>
          <w:p w:rsidR="00911482" w:rsidRDefault="00911482">
            <w:pPr>
              <w:pStyle w:val="ConsPlusNormal"/>
            </w:pPr>
          </w:p>
        </w:tc>
        <w:tc>
          <w:tcPr>
            <w:tcW w:w="2948" w:type="dxa"/>
          </w:tcPr>
          <w:p w:rsidR="00911482" w:rsidRDefault="00911482">
            <w:pPr>
              <w:pStyle w:val="ConsPlusNormal"/>
            </w:pPr>
          </w:p>
        </w:tc>
      </w:tr>
      <w:tr w:rsidR="00911482">
        <w:tc>
          <w:tcPr>
            <w:tcW w:w="737" w:type="dxa"/>
          </w:tcPr>
          <w:p w:rsidR="00911482" w:rsidRDefault="00911482">
            <w:pPr>
              <w:pStyle w:val="ConsPlusNormal"/>
              <w:jc w:val="center"/>
            </w:pPr>
            <w:r>
              <w:t>2.</w:t>
            </w:r>
          </w:p>
        </w:tc>
        <w:tc>
          <w:tcPr>
            <w:tcW w:w="2041" w:type="dxa"/>
          </w:tcPr>
          <w:p w:rsidR="00911482" w:rsidRDefault="00911482">
            <w:pPr>
              <w:pStyle w:val="ConsPlusNormal"/>
            </w:pPr>
          </w:p>
        </w:tc>
        <w:tc>
          <w:tcPr>
            <w:tcW w:w="1474" w:type="dxa"/>
          </w:tcPr>
          <w:p w:rsidR="00911482" w:rsidRDefault="00911482">
            <w:pPr>
              <w:pStyle w:val="ConsPlusNormal"/>
            </w:pPr>
          </w:p>
        </w:tc>
        <w:tc>
          <w:tcPr>
            <w:tcW w:w="1191" w:type="dxa"/>
          </w:tcPr>
          <w:p w:rsidR="00911482" w:rsidRDefault="00911482">
            <w:pPr>
              <w:pStyle w:val="ConsPlusNormal"/>
            </w:pPr>
          </w:p>
        </w:tc>
        <w:tc>
          <w:tcPr>
            <w:tcW w:w="1228" w:type="dxa"/>
          </w:tcPr>
          <w:p w:rsidR="00911482" w:rsidRDefault="00911482">
            <w:pPr>
              <w:pStyle w:val="ConsPlusNormal"/>
            </w:pPr>
          </w:p>
        </w:tc>
        <w:tc>
          <w:tcPr>
            <w:tcW w:w="2948" w:type="dxa"/>
          </w:tcPr>
          <w:p w:rsidR="00911482" w:rsidRDefault="00911482">
            <w:pPr>
              <w:pStyle w:val="ConsPlusNormal"/>
            </w:pPr>
          </w:p>
        </w:tc>
      </w:tr>
      <w:tr w:rsidR="00911482">
        <w:tc>
          <w:tcPr>
            <w:tcW w:w="737" w:type="dxa"/>
          </w:tcPr>
          <w:p w:rsidR="00911482" w:rsidRDefault="00911482">
            <w:pPr>
              <w:pStyle w:val="ConsPlusNormal"/>
              <w:jc w:val="center"/>
            </w:pPr>
            <w:r>
              <w:t>3.</w:t>
            </w:r>
          </w:p>
        </w:tc>
        <w:tc>
          <w:tcPr>
            <w:tcW w:w="2041" w:type="dxa"/>
          </w:tcPr>
          <w:p w:rsidR="00911482" w:rsidRDefault="00911482">
            <w:pPr>
              <w:pStyle w:val="ConsPlusNormal"/>
            </w:pPr>
          </w:p>
        </w:tc>
        <w:tc>
          <w:tcPr>
            <w:tcW w:w="1474" w:type="dxa"/>
          </w:tcPr>
          <w:p w:rsidR="00911482" w:rsidRDefault="00911482">
            <w:pPr>
              <w:pStyle w:val="ConsPlusNormal"/>
            </w:pPr>
          </w:p>
        </w:tc>
        <w:tc>
          <w:tcPr>
            <w:tcW w:w="1191" w:type="dxa"/>
          </w:tcPr>
          <w:p w:rsidR="00911482" w:rsidRDefault="00911482">
            <w:pPr>
              <w:pStyle w:val="ConsPlusNormal"/>
            </w:pPr>
          </w:p>
        </w:tc>
        <w:tc>
          <w:tcPr>
            <w:tcW w:w="1228" w:type="dxa"/>
          </w:tcPr>
          <w:p w:rsidR="00911482" w:rsidRDefault="00911482">
            <w:pPr>
              <w:pStyle w:val="ConsPlusNormal"/>
            </w:pPr>
          </w:p>
        </w:tc>
        <w:tc>
          <w:tcPr>
            <w:tcW w:w="2948" w:type="dxa"/>
          </w:tcPr>
          <w:p w:rsidR="00911482" w:rsidRDefault="00911482">
            <w:pPr>
              <w:pStyle w:val="ConsPlusNormal"/>
            </w:pPr>
          </w:p>
        </w:tc>
      </w:tr>
    </w:tbl>
    <w:p w:rsidR="00911482" w:rsidRDefault="00911482">
      <w:pPr>
        <w:pStyle w:val="ConsPlusNormal"/>
        <w:jc w:val="both"/>
      </w:pPr>
    </w:p>
    <w:p w:rsidR="00911482" w:rsidRDefault="00911482">
      <w:pPr>
        <w:pStyle w:val="ConsPlusNormal"/>
        <w:ind w:firstLine="540"/>
        <w:jc w:val="both"/>
      </w:pPr>
      <w:r>
        <w:t>--------------------------------</w:t>
      </w:r>
    </w:p>
    <w:p w:rsidR="00911482" w:rsidRDefault="00911482">
      <w:pPr>
        <w:pStyle w:val="ConsPlusNormal"/>
        <w:spacing w:before="220"/>
        <w:ind w:firstLine="540"/>
        <w:jc w:val="both"/>
      </w:pPr>
      <w:bookmarkStart w:id="12" w:name="P352"/>
      <w:bookmarkEnd w:id="12"/>
      <w:r>
        <w:t>&lt;1</w:t>
      </w:r>
      <w:proofErr w:type="gramStart"/>
      <w:r>
        <w:t>&gt; У</w:t>
      </w:r>
      <w:proofErr w:type="gramEnd"/>
      <w:r>
        <w:t>казываются вид счета (депозитный, текущий, расчетный, ссудный и другие) и валюта счета.</w:t>
      </w:r>
    </w:p>
    <w:p w:rsidR="00911482" w:rsidRDefault="00911482">
      <w:pPr>
        <w:pStyle w:val="ConsPlusNormal"/>
        <w:spacing w:before="220"/>
        <w:ind w:firstLine="540"/>
        <w:jc w:val="both"/>
      </w:pPr>
      <w:bookmarkStart w:id="13" w:name="P353"/>
      <w:bookmarkEnd w:id="13"/>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11482" w:rsidRDefault="00911482">
      <w:pPr>
        <w:pStyle w:val="ConsPlusNormal"/>
        <w:spacing w:before="220"/>
        <w:ind w:firstLine="540"/>
        <w:jc w:val="both"/>
      </w:pPr>
      <w:bookmarkStart w:id="14" w:name="P354"/>
      <w:bookmarkEnd w:id="14"/>
      <w:r>
        <w:t>&lt;3</w:t>
      </w:r>
      <w:proofErr w:type="gramStart"/>
      <w:r>
        <w:t>&gt; У</w:t>
      </w:r>
      <w:proofErr w:type="gramEnd"/>
      <w: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11482" w:rsidRDefault="00911482">
      <w:pPr>
        <w:pStyle w:val="ConsPlusNormal"/>
        <w:jc w:val="both"/>
      </w:pPr>
    </w:p>
    <w:p w:rsidR="00911482" w:rsidRDefault="00911482">
      <w:pPr>
        <w:pStyle w:val="ConsPlusNormal"/>
        <w:jc w:val="center"/>
        <w:outlineLvl w:val="2"/>
      </w:pPr>
      <w:r>
        <w:t>Раздел 4. Сведения о ценных бумагах</w:t>
      </w:r>
    </w:p>
    <w:p w:rsidR="00911482" w:rsidRDefault="00911482">
      <w:pPr>
        <w:pStyle w:val="ConsPlusNormal"/>
        <w:jc w:val="both"/>
      </w:pPr>
    </w:p>
    <w:p w:rsidR="00911482" w:rsidRDefault="00911482">
      <w:pPr>
        <w:pStyle w:val="ConsPlusNormal"/>
        <w:jc w:val="center"/>
        <w:outlineLvl w:val="3"/>
      </w:pPr>
      <w:bookmarkStart w:id="15" w:name="P358"/>
      <w:bookmarkEnd w:id="15"/>
      <w:r>
        <w:t xml:space="preserve">4.1. Акции и иное участие в </w:t>
      </w:r>
      <w:proofErr w:type="gramStart"/>
      <w:r>
        <w:t>коммерческих</w:t>
      </w:r>
      <w:proofErr w:type="gramEnd"/>
    </w:p>
    <w:p w:rsidR="00911482" w:rsidRDefault="00911482">
      <w:pPr>
        <w:pStyle w:val="ConsPlusNormal"/>
        <w:jc w:val="center"/>
      </w:pPr>
      <w:proofErr w:type="gramStart"/>
      <w:r>
        <w:t>организациях</w:t>
      </w:r>
      <w:proofErr w:type="gramEnd"/>
      <w:r>
        <w:t xml:space="preserve"> и фондах</w:t>
      </w:r>
    </w:p>
    <w:p w:rsidR="00911482" w:rsidRDefault="009114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211"/>
        <w:gridCol w:w="2268"/>
        <w:gridCol w:w="1474"/>
        <w:gridCol w:w="1304"/>
        <w:gridCol w:w="1644"/>
      </w:tblGrid>
      <w:tr w:rsidR="00911482">
        <w:tc>
          <w:tcPr>
            <w:tcW w:w="624" w:type="dxa"/>
          </w:tcPr>
          <w:p w:rsidR="00911482" w:rsidRDefault="0091148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11" w:type="dxa"/>
          </w:tcPr>
          <w:p w:rsidR="00911482" w:rsidRDefault="00911482">
            <w:pPr>
              <w:pStyle w:val="ConsPlusNormal"/>
              <w:jc w:val="center"/>
            </w:pPr>
            <w:r>
              <w:t>Наименование и организационно-</w:t>
            </w:r>
            <w:r>
              <w:lastRenderedPageBreak/>
              <w:t xml:space="preserve">правовая форма организации </w:t>
            </w:r>
            <w:hyperlink w:anchor="P399" w:history="1">
              <w:r>
                <w:rPr>
                  <w:color w:val="0000FF"/>
                </w:rPr>
                <w:t>&lt;1&gt;</w:t>
              </w:r>
            </w:hyperlink>
          </w:p>
        </w:tc>
        <w:tc>
          <w:tcPr>
            <w:tcW w:w="2268" w:type="dxa"/>
          </w:tcPr>
          <w:p w:rsidR="00911482" w:rsidRDefault="00911482">
            <w:pPr>
              <w:pStyle w:val="ConsPlusNormal"/>
              <w:jc w:val="center"/>
            </w:pPr>
            <w:r>
              <w:lastRenderedPageBreak/>
              <w:t>Местонахождение организации (адрес)</w:t>
            </w:r>
          </w:p>
        </w:tc>
        <w:tc>
          <w:tcPr>
            <w:tcW w:w="1474" w:type="dxa"/>
          </w:tcPr>
          <w:p w:rsidR="00911482" w:rsidRDefault="00911482">
            <w:pPr>
              <w:pStyle w:val="ConsPlusNormal"/>
              <w:jc w:val="center"/>
            </w:pPr>
            <w:r>
              <w:t xml:space="preserve">Уставный капитал </w:t>
            </w:r>
            <w:hyperlink w:anchor="P400" w:history="1">
              <w:r>
                <w:rPr>
                  <w:color w:val="0000FF"/>
                </w:rPr>
                <w:t>&lt;2&gt;</w:t>
              </w:r>
            </w:hyperlink>
            <w:r>
              <w:t xml:space="preserve"> </w:t>
            </w:r>
            <w:r>
              <w:lastRenderedPageBreak/>
              <w:t>(руб.)</w:t>
            </w:r>
          </w:p>
        </w:tc>
        <w:tc>
          <w:tcPr>
            <w:tcW w:w="1304" w:type="dxa"/>
          </w:tcPr>
          <w:p w:rsidR="00911482" w:rsidRDefault="00911482">
            <w:pPr>
              <w:pStyle w:val="ConsPlusNormal"/>
              <w:jc w:val="center"/>
            </w:pPr>
            <w:r>
              <w:lastRenderedPageBreak/>
              <w:t xml:space="preserve">Доля участия </w:t>
            </w:r>
            <w:hyperlink w:anchor="P401" w:history="1">
              <w:r>
                <w:rPr>
                  <w:color w:val="0000FF"/>
                </w:rPr>
                <w:t>&lt;3&gt;</w:t>
              </w:r>
            </w:hyperlink>
          </w:p>
        </w:tc>
        <w:tc>
          <w:tcPr>
            <w:tcW w:w="1644" w:type="dxa"/>
          </w:tcPr>
          <w:p w:rsidR="00911482" w:rsidRDefault="00911482">
            <w:pPr>
              <w:pStyle w:val="ConsPlusNormal"/>
              <w:jc w:val="center"/>
            </w:pPr>
            <w:r>
              <w:t xml:space="preserve">Основание участия </w:t>
            </w:r>
            <w:hyperlink w:anchor="P402" w:history="1">
              <w:r>
                <w:rPr>
                  <w:color w:val="0000FF"/>
                </w:rPr>
                <w:t>&lt;4&gt;</w:t>
              </w:r>
            </w:hyperlink>
          </w:p>
        </w:tc>
      </w:tr>
      <w:tr w:rsidR="00911482">
        <w:tc>
          <w:tcPr>
            <w:tcW w:w="624" w:type="dxa"/>
          </w:tcPr>
          <w:p w:rsidR="00911482" w:rsidRDefault="00911482">
            <w:pPr>
              <w:pStyle w:val="ConsPlusNormal"/>
              <w:jc w:val="center"/>
            </w:pPr>
            <w:r>
              <w:lastRenderedPageBreak/>
              <w:t>1.</w:t>
            </w:r>
          </w:p>
        </w:tc>
        <w:tc>
          <w:tcPr>
            <w:tcW w:w="2211" w:type="dxa"/>
          </w:tcPr>
          <w:p w:rsidR="00911482" w:rsidRDefault="00911482">
            <w:pPr>
              <w:pStyle w:val="ConsPlusNormal"/>
            </w:pPr>
          </w:p>
        </w:tc>
        <w:tc>
          <w:tcPr>
            <w:tcW w:w="2268" w:type="dxa"/>
          </w:tcPr>
          <w:p w:rsidR="00911482" w:rsidRDefault="00911482">
            <w:pPr>
              <w:pStyle w:val="ConsPlusNormal"/>
            </w:pPr>
          </w:p>
        </w:tc>
        <w:tc>
          <w:tcPr>
            <w:tcW w:w="1474" w:type="dxa"/>
          </w:tcPr>
          <w:p w:rsidR="00911482" w:rsidRDefault="00911482">
            <w:pPr>
              <w:pStyle w:val="ConsPlusNormal"/>
            </w:pPr>
          </w:p>
        </w:tc>
        <w:tc>
          <w:tcPr>
            <w:tcW w:w="1304" w:type="dxa"/>
          </w:tcPr>
          <w:p w:rsidR="00911482" w:rsidRDefault="00911482">
            <w:pPr>
              <w:pStyle w:val="ConsPlusNormal"/>
            </w:pPr>
          </w:p>
        </w:tc>
        <w:tc>
          <w:tcPr>
            <w:tcW w:w="1644" w:type="dxa"/>
          </w:tcPr>
          <w:p w:rsidR="00911482" w:rsidRDefault="00911482">
            <w:pPr>
              <w:pStyle w:val="ConsPlusNormal"/>
            </w:pPr>
          </w:p>
        </w:tc>
      </w:tr>
      <w:tr w:rsidR="00911482">
        <w:tc>
          <w:tcPr>
            <w:tcW w:w="624" w:type="dxa"/>
          </w:tcPr>
          <w:p w:rsidR="00911482" w:rsidRDefault="00911482">
            <w:pPr>
              <w:pStyle w:val="ConsPlusNormal"/>
              <w:jc w:val="center"/>
            </w:pPr>
            <w:r>
              <w:t>2.</w:t>
            </w:r>
          </w:p>
        </w:tc>
        <w:tc>
          <w:tcPr>
            <w:tcW w:w="2211" w:type="dxa"/>
          </w:tcPr>
          <w:p w:rsidR="00911482" w:rsidRDefault="00911482">
            <w:pPr>
              <w:pStyle w:val="ConsPlusNormal"/>
            </w:pPr>
          </w:p>
        </w:tc>
        <w:tc>
          <w:tcPr>
            <w:tcW w:w="2268" w:type="dxa"/>
          </w:tcPr>
          <w:p w:rsidR="00911482" w:rsidRDefault="00911482">
            <w:pPr>
              <w:pStyle w:val="ConsPlusNormal"/>
            </w:pPr>
          </w:p>
        </w:tc>
        <w:tc>
          <w:tcPr>
            <w:tcW w:w="1474" w:type="dxa"/>
          </w:tcPr>
          <w:p w:rsidR="00911482" w:rsidRDefault="00911482">
            <w:pPr>
              <w:pStyle w:val="ConsPlusNormal"/>
            </w:pPr>
          </w:p>
        </w:tc>
        <w:tc>
          <w:tcPr>
            <w:tcW w:w="1304" w:type="dxa"/>
          </w:tcPr>
          <w:p w:rsidR="00911482" w:rsidRDefault="00911482">
            <w:pPr>
              <w:pStyle w:val="ConsPlusNormal"/>
            </w:pPr>
          </w:p>
        </w:tc>
        <w:tc>
          <w:tcPr>
            <w:tcW w:w="1644" w:type="dxa"/>
          </w:tcPr>
          <w:p w:rsidR="00911482" w:rsidRDefault="00911482">
            <w:pPr>
              <w:pStyle w:val="ConsPlusNormal"/>
            </w:pPr>
          </w:p>
        </w:tc>
      </w:tr>
      <w:tr w:rsidR="00911482">
        <w:tc>
          <w:tcPr>
            <w:tcW w:w="624" w:type="dxa"/>
          </w:tcPr>
          <w:p w:rsidR="00911482" w:rsidRDefault="00911482">
            <w:pPr>
              <w:pStyle w:val="ConsPlusNormal"/>
              <w:jc w:val="center"/>
            </w:pPr>
            <w:r>
              <w:t>3.</w:t>
            </w:r>
          </w:p>
        </w:tc>
        <w:tc>
          <w:tcPr>
            <w:tcW w:w="2211" w:type="dxa"/>
          </w:tcPr>
          <w:p w:rsidR="00911482" w:rsidRDefault="00911482">
            <w:pPr>
              <w:pStyle w:val="ConsPlusNormal"/>
            </w:pPr>
          </w:p>
        </w:tc>
        <w:tc>
          <w:tcPr>
            <w:tcW w:w="2268" w:type="dxa"/>
          </w:tcPr>
          <w:p w:rsidR="00911482" w:rsidRDefault="00911482">
            <w:pPr>
              <w:pStyle w:val="ConsPlusNormal"/>
            </w:pPr>
          </w:p>
        </w:tc>
        <w:tc>
          <w:tcPr>
            <w:tcW w:w="1474" w:type="dxa"/>
          </w:tcPr>
          <w:p w:rsidR="00911482" w:rsidRDefault="00911482">
            <w:pPr>
              <w:pStyle w:val="ConsPlusNormal"/>
            </w:pPr>
          </w:p>
        </w:tc>
        <w:tc>
          <w:tcPr>
            <w:tcW w:w="1304" w:type="dxa"/>
          </w:tcPr>
          <w:p w:rsidR="00911482" w:rsidRDefault="00911482">
            <w:pPr>
              <w:pStyle w:val="ConsPlusNormal"/>
            </w:pPr>
          </w:p>
        </w:tc>
        <w:tc>
          <w:tcPr>
            <w:tcW w:w="1644" w:type="dxa"/>
          </w:tcPr>
          <w:p w:rsidR="00911482" w:rsidRDefault="00911482">
            <w:pPr>
              <w:pStyle w:val="ConsPlusNormal"/>
            </w:pPr>
          </w:p>
        </w:tc>
      </w:tr>
      <w:tr w:rsidR="00911482">
        <w:tc>
          <w:tcPr>
            <w:tcW w:w="624" w:type="dxa"/>
          </w:tcPr>
          <w:p w:rsidR="00911482" w:rsidRDefault="00911482">
            <w:pPr>
              <w:pStyle w:val="ConsPlusNormal"/>
              <w:jc w:val="center"/>
            </w:pPr>
            <w:r>
              <w:t>4.</w:t>
            </w:r>
          </w:p>
        </w:tc>
        <w:tc>
          <w:tcPr>
            <w:tcW w:w="2211" w:type="dxa"/>
          </w:tcPr>
          <w:p w:rsidR="00911482" w:rsidRDefault="00911482">
            <w:pPr>
              <w:pStyle w:val="ConsPlusNormal"/>
            </w:pPr>
          </w:p>
        </w:tc>
        <w:tc>
          <w:tcPr>
            <w:tcW w:w="2268" w:type="dxa"/>
          </w:tcPr>
          <w:p w:rsidR="00911482" w:rsidRDefault="00911482">
            <w:pPr>
              <w:pStyle w:val="ConsPlusNormal"/>
            </w:pPr>
          </w:p>
        </w:tc>
        <w:tc>
          <w:tcPr>
            <w:tcW w:w="1474" w:type="dxa"/>
          </w:tcPr>
          <w:p w:rsidR="00911482" w:rsidRDefault="00911482">
            <w:pPr>
              <w:pStyle w:val="ConsPlusNormal"/>
            </w:pPr>
          </w:p>
        </w:tc>
        <w:tc>
          <w:tcPr>
            <w:tcW w:w="1304" w:type="dxa"/>
          </w:tcPr>
          <w:p w:rsidR="00911482" w:rsidRDefault="00911482">
            <w:pPr>
              <w:pStyle w:val="ConsPlusNormal"/>
            </w:pPr>
          </w:p>
        </w:tc>
        <w:tc>
          <w:tcPr>
            <w:tcW w:w="1644" w:type="dxa"/>
          </w:tcPr>
          <w:p w:rsidR="00911482" w:rsidRDefault="00911482">
            <w:pPr>
              <w:pStyle w:val="ConsPlusNormal"/>
            </w:pPr>
          </w:p>
        </w:tc>
      </w:tr>
      <w:tr w:rsidR="00911482">
        <w:tc>
          <w:tcPr>
            <w:tcW w:w="624" w:type="dxa"/>
          </w:tcPr>
          <w:p w:rsidR="00911482" w:rsidRDefault="00911482">
            <w:pPr>
              <w:pStyle w:val="ConsPlusNormal"/>
              <w:jc w:val="center"/>
            </w:pPr>
            <w:r>
              <w:t>5.</w:t>
            </w:r>
          </w:p>
        </w:tc>
        <w:tc>
          <w:tcPr>
            <w:tcW w:w="2211" w:type="dxa"/>
          </w:tcPr>
          <w:p w:rsidR="00911482" w:rsidRDefault="00911482">
            <w:pPr>
              <w:pStyle w:val="ConsPlusNormal"/>
            </w:pPr>
          </w:p>
        </w:tc>
        <w:tc>
          <w:tcPr>
            <w:tcW w:w="2268" w:type="dxa"/>
          </w:tcPr>
          <w:p w:rsidR="00911482" w:rsidRDefault="00911482">
            <w:pPr>
              <w:pStyle w:val="ConsPlusNormal"/>
            </w:pPr>
          </w:p>
        </w:tc>
        <w:tc>
          <w:tcPr>
            <w:tcW w:w="1474" w:type="dxa"/>
          </w:tcPr>
          <w:p w:rsidR="00911482" w:rsidRDefault="00911482">
            <w:pPr>
              <w:pStyle w:val="ConsPlusNormal"/>
            </w:pPr>
          </w:p>
        </w:tc>
        <w:tc>
          <w:tcPr>
            <w:tcW w:w="1304" w:type="dxa"/>
          </w:tcPr>
          <w:p w:rsidR="00911482" w:rsidRDefault="00911482">
            <w:pPr>
              <w:pStyle w:val="ConsPlusNormal"/>
            </w:pPr>
          </w:p>
        </w:tc>
        <w:tc>
          <w:tcPr>
            <w:tcW w:w="1644" w:type="dxa"/>
          </w:tcPr>
          <w:p w:rsidR="00911482" w:rsidRDefault="00911482">
            <w:pPr>
              <w:pStyle w:val="ConsPlusNormal"/>
            </w:pPr>
          </w:p>
        </w:tc>
      </w:tr>
    </w:tbl>
    <w:p w:rsidR="00911482" w:rsidRDefault="00911482">
      <w:pPr>
        <w:pStyle w:val="ConsPlusNormal"/>
        <w:jc w:val="both"/>
      </w:pPr>
    </w:p>
    <w:p w:rsidR="00911482" w:rsidRDefault="00911482">
      <w:pPr>
        <w:pStyle w:val="ConsPlusNormal"/>
        <w:ind w:firstLine="540"/>
        <w:jc w:val="both"/>
      </w:pPr>
      <w:r>
        <w:t>--------------------------------</w:t>
      </w:r>
    </w:p>
    <w:p w:rsidR="00911482" w:rsidRDefault="00911482">
      <w:pPr>
        <w:pStyle w:val="ConsPlusNormal"/>
        <w:spacing w:before="220"/>
        <w:ind w:firstLine="540"/>
        <w:jc w:val="both"/>
      </w:pPr>
      <w:bookmarkStart w:id="16" w:name="P399"/>
      <w:bookmarkEnd w:id="16"/>
      <w:r>
        <w:t>&lt;1</w:t>
      </w:r>
      <w:proofErr w:type="gramStart"/>
      <w:r>
        <w:t>&gt; У</w:t>
      </w:r>
      <w:proofErr w:type="gramEnd"/>
      <w: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11482" w:rsidRDefault="00911482">
      <w:pPr>
        <w:pStyle w:val="ConsPlusNormal"/>
        <w:spacing w:before="220"/>
        <w:ind w:firstLine="540"/>
        <w:jc w:val="both"/>
      </w:pPr>
      <w:bookmarkStart w:id="17" w:name="P400"/>
      <w:bookmarkEnd w:id="17"/>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11482" w:rsidRDefault="00911482">
      <w:pPr>
        <w:pStyle w:val="ConsPlusNormal"/>
        <w:spacing w:before="220"/>
        <w:ind w:firstLine="540"/>
        <w:jc w:val="both"/>
      </w:pPr>
      <w:bookmarkStart w:id="18" w:name="P401"/>
      <w:bookmarkEnd w:id="18"/>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11482" w:rsidRDefault="00911482">
      <w:pPr>
        <w:pStyle w:val="ConsPlusNormal"/>
        <w:spacing w:before="220"/>
        <w:ind w:firstLine="540"/>
        <w:jc w:val="both"/>
      </w:pPr>
      <w:bookmarkStart w:id="19" w:name="P402"/>
      <w:bookmarkEnd w:id="19"/>
      <w:r>
        <w:t>&lt;4</w:t>
      </w:r>
      <w:proofErr w:type="gramStart"/>
      <w:r>
        <w:t>&gt; У</w:t>
      </w:r>
      <w:proofErr w:type="gramEnd"/>
      <w: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11482" w:rsidRDefault="00911482">
      <w:pPr>
        <w:pStyle w:val="ConsPlusNormal"/>
        <w:jc w:val="both"/>
      </w:pPr>
    </w:p>
    <w:p w:rsidR="00911482" w:rsidRDefault="00911482">
      <w:pPr>
        <w:pStyle w:val="ConsPlusNormal"/>
        <w:jc w:val="center"/>
        <w:outlineLvl w:val="3"/>
      </w:pPr>
      <w:r>
        <w:t>4.2. Иные ценные бумаги</w:t>
      </w:r>
    </w:p>
    <w:p w:rsidR="00911482" w:rsidRDefault="009114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154"/>
        <w:gridCol w:w="1644"/>
        <w:gridCol w:w="1871"/>
        <w:gridCol w:w="1644"/>
        <w:gridCol w:w="1531"/>
      </w:tblGrid>
      <w:tr w:rsidR="00911482">
        <w:tc>
          <w:tcPr>
            <w:tcW w:w="737" w:type="dxa"/>
          </w:tcPr>
          <w:p w:rsidR="00911482" w:rsidRDefault="0091148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154" w:type="dxa"/>
          </w:tcPr>
          <w:p w:rsidR="00911482" w:rsidRDefault="00911482">
            <w:pPr>
              <w:pStyle w:val="ConsPlusNormal"/>
              <w:jc w:val="center"/>
            </w:pPr>
            <w:r>
              <w:t xml:space="preserve">Вид ценной бумаги </w:t>
            </w:r>
            <w:hyperlink w:anchor="P455" w:history="1">
              <w:r>
                <w:rPr>
                  <w:color w:val="0000FF"/>
                </w:rPr>
                <w:t>&lt;1&gt;</w:t>
              </w:r>
            </w:hyperlink>
          </w:p>
        </w:tc>
        <w:tc>
          <w:tcPr>
            <w:tcW w:w="1644" w:type="dxa"/>
          </w:tcPr>
          <w:p w:rsidR="00911482" w:rsidRDefault="00911482">
            <w:pPr>
              <w:pStyle w:val="ConsPlusNormal"/>
              <w:jc w:val="center"/>
            </w:pPr>
            <w:r>
              <w:t>Лицо, выпустившее ценную бумагу</w:t>
            </w:r>
          </w:p>
        </w:tc>
        <w:tc>
          <w:tcPr>
            <w:tcW w:w="1871" w:type="dxa"/>
          </w:tcPr>
          <w:p w:rsidR="00911482" w:rsidRDefault="00911482">
            <w:pPr>
              <w:pStyle w:val="ConsPlusNormal"/>
              <w:jc w:val="center"/>
            </w:pPr>
            <w:r>
              <w:t>Номинальная величина обязательства (руб.)</w:t>
            </w:r>
          </w:p>
        </w:tc>
        <w:tc>
          <w:tcPr>
            <w:tcW w:w="1644" w:type="dxa"/>
          </w:tcPr>
          <w:p w:rsidR="00911482" w:rsidRDefault="00911482">
            <w:pPr>
              <w:pStyle w:val="ConsPlusNormal"/>
              <w:jc w:val="center"/>
            </w:pPr>
            <w:r>
              <w:t>Общее количество</w:t>
            </w:r>
          </w:p>
        </w:tc>
        <w:tc>
          <w:tcPr>
            <w:tcW w:w="1531" w:type="dxa"/>
          </w:tcPr>
          <w:p w:rsidR="00911482" w:rsidRDefault="00911482">
            <w:pPr>
              <w:pStyle w:val="ConsPlusNormal"/>
              <w:jc w:val="center"/>
            </w:pPr>
            <w:r>
              <w:t xml:space="preserve">Общая стоимость </w:t>
            </w:r>
            <w:hyperlink w:anchor="P458" w:history="1">
              <w:r>
                <w:rPr>
                  <w:color w:val="0000FF"/>
                </w:rPr>
                <w:t>&lt;2&gt;</w:t>
              </w:r>
            </w:hyperlink>
            <w:r>
              <w:t xml:space="preserve"> (руб.)</w:t>
            </w:r>
          </w:p>
        </w:tc>
      </w:tr>
      <w:tr w:rsidR="00911482">
        <w:tc>
          <w:tcPr>
            <w:tcW w:w="737" w:type="dxa"/>
          </w:tcPr>
          <w:p w:rsidR="00911482" w:rsidRDefault="00911482">
            <w:pPr>
              <w:pStyle w:val="ConsPlusNormal"/>
              <w:jc w:val="center"/>
            </w:pPr>
            <w:r>
              <w:t>1.</w:t>
            </w:r>
          </w:p>
        </w:tc>
        <w:tc>
          <w:tcPr>
            <w:tcW w:w="2154" w:type="dxa"/>
          </w:tcPr>
          <w:p w:rsidR="00911482" w:rsidRDefault="00911482">
            <w:pPr>
              <w:pStyle w:val="ConsPlusNormal"/>
            </w:pPr>
          </w:p>
        </w:tc>
        <w:tc>
          <w:tcPr>
            <w:tcW w:w="1644" w:type="dxa"/>
          </w:tcPr>
          <w:p w:rsidR="00911482" w:rsidRDefault="00911482">
            <w:pPr>
              <w:pStyle w:val="ConsPlusNormal"/>
            </w:pPr>
          </w:p>
        </w:tc>
        <w:tc>
          <w:tcPr>
            <w:tcW w:w="1871" w:type="dxa"/>
          </w:tcPr>
          <w:p w:rsidR="00911482" w:rsidRDefault="00911482">
            <w:pPr>
              <w:pStyle w:val="ConsPlusNormal"/>
            </w:pPr>
          </w:p>
        </w:tc>
        <w:tc>
          <w:tcPr>
            <w:tcW w:w="1644" w:type="dxa"/>
          </w:tcPr>
          <w:p w:rsidR="00911482" w:rsidRDefault="00911482">
            <w:pPr>
              <w:pStyle w:val="ConsPlusNormal"/>
            </w:pPr>
          </w:p>
        </w:tc>
        <w:tc>
          <w:tcPr>
            <w:tcW w:w="1531" w:type="dxa"/>
          </w:tcPr>
          <w:p w:rsidR="00911482" w:rsidRDefault="00911482">
            <w:pPr>
              <w:pStyle w:val="ConsPlusNormal"/>
            </w:pPr>
          </w:p>
        </w:tc>
      </w:tr>
      <w:tr w:rsidR="00911482">
        <w:tc>
          <w:tcPr>
            <w:tcW w:w="737" w:type="dxa"/>
          </w:tcPr>
          <w:p w:rsidR="00911482" w:rsidRDefault="00911482">
            <w:pPr>
              <w:pStyle w:val="ConsPlusNormal"/>
              <w:jc w:val="center"/>
            </w:pPr>
            <w:r>
              <w:lastRenderedPageBreak/>
              <w:t>2.</w:t>
            </w:r>
          </w:p>
        </w:tc>
        <w:tc>
          <w:tcPr>
            <w:tcW w:w="2154" w:type="dxa"/>
          </w:tcPr>
          <w:p w:rsidR="00911482" w:rsidRDefault="00911482">
            <w:pPr>
              <w:pStyle w:val="ConsPlusNormal"/>
            </w:pPr>
          </w:p>
        </w:tc>
        <w:tc>
          <w:tcPr>
            <w:tcW w:w="1644" w:type="dxa"/>
          </w:tcPr>
          <w:p w:rsidR="00911482" w:rsidRDefault="00911482">
            <w:pPr>
              <w:pStyle w:val="ConsPlusNormal"/>
            </w:pPr>
          </w:p>
        </w:tc>
        <w:tc>
          <w:tcPr>
            <w:tcW w:w="1871" w:type="dxa"/>
          </w:tcPr>
          <w:p w:rsidR="00911482" w:rsidRDefault="00911482">
            <w:pPr>
              <w:pStyle w:val="ConsPlusNormal"/>
            </w:pPr>
          </w:p>
        </w:tc>
        <w:tc>
          <w:tcPr>
            <w:tcW w:w="1644" w:type="dxa"/>
          </w:tcPr>
          <w:p w:rsidR="00911482" w:rsidRDefault="00911482">
            <w:pPr>
              <w:pStyle w:val="ConsPlusNormal"/>
            </w:pPr>
          </w:p>
        </w:tc>
        <w:tc>
          <w:tcPr>
            <w:tcW w:w="1531" w:type="dxa"/>
          </w:tcPr>
          <w:p w:rsidR="00911482" w:rsidRDefault="00911482">
            <w:pPr>
              <w:pStyle w:val="ConsPlusNormal"/>
            </w:pPr>
          </w:p>
        </w:tc>
      </w:tr>
      <w:tr w:rsidR="00911482">
        <w:tc>
          <w:tcPr>
            <w:tcW w:w="737" w:type="dxa"/>
          </w:tcPr>
          <w:p w:rsidR="00911482" w:rsidRDefault="00911482">
            <w:pPr>
              <w:pStyle w:val="ConsPlusNormal"/>
              <w:jc w:val="center"/>
            </w:pPr>
            <w:r>
              <w:t>3.</w:t>
            </w:r>
          </w:p>
        </w:tc>
        <w:tc>
          <w:tcPr>
            <w:tcW w:w="2154" w:type="dxa"/>
          </w:tcPr>
          <w:p w:rsidR="00911482" w:rsidRDefault="00911482">
            <w:pPr>
              <w:pStyle w:val="ConsPlusNormal"/>
            </w:pPr>
          </w:p>
        </w:tc>
        <w:tc>
          <w:tcPr>
            <w:tcW w:w="1644" w:type="dxa"/>
          </w:tcPr>
          <w:p w:rsidR="00911482" w:rsidRDefault="00911482">
            <w:pPr>
              <w:pStyle w:val="ConsPlusNormal"/>
            </w:pPr>
          </w:p>
        </w:tc>
        <w:tc>
          <w:tcPr>
            <w:tcW w:w="1871" w:type="dxa"/>
          </w:tcPr>
          <w:p w:rsidR="00911482" w:rsidRDefault="00911482">
            <w:pPr>
              <w:pStyle w:val="ConsPlusNormal"/>
            </w:pPr>
          </w:p>
        </w:tc>
        <w:tc>
          <w:tcPr>
            <w:tcW w:w="1644" w:type="dxa"/>
          </w:tcPr>
          <w:p w:rsidR="00911482" w:rsidRDefault="00911482">
            <w:pPr>
              <w:pStyle w:val="ConsPlusNormal"/>
            </w:pPr>
          </w:p>
        </w:tc>
        <w:tc>
          <w:tcPr>
            <w:tcW w:w="1531" w:type="dxa"/>
          </w:tcPr>
          <w:p w:rsidR="00911482" w:rsidRDefault="00911482">
            <w:pPr>
              <w:pStyle w:val="ConsPlusNormal"/>
            </w:pPr>
          </w:p>
        </w:tc>
      </w:tr>
      <w:tr w:rsidR="00911482">
        <w:tc>
          <w:tcPr>
            <w:tcW w:w="737" w:type="dxa"/>
          </w:tcPr>
          <w:p w:rsidR="00911482" w:rsidRDefault="00911482">
            <w:pPr>
              <w:pStyle w:val="ConsPlusNormal"/>
              <w:jc w:val="center"/>
            </w:pPr>
            <w:r>
              <w:t>4.</w:t>
            </w:r>
          </w:p>
        </w:tc>
        <w:tc>
          <w:tcPr>
            <w:tcW w:w="2154" w:type="dxa"/>
          </w:tcPr>
          <w:p w:rsidR="00911482" w:rsidRDefault="00911482">
            <w:pPr>
              <w:pStyle w:val="ConsPlusNormal"/>
            </w:pPr>
          </w:p>
        </w:tc>
        <w:tc>
          <w:tcPr>
            <w:tcW w:w="1644" w:type="dxa"/>
          </w:tcPr>
          <w:p w:rsidR="00911482" w:rsidRDefault="00911482">
            <w:pPr>
              <w:pStyle w:val="ConsPlusNormal"/>
            </w:pPr>
          </w:p>
        </w:tc>
        <w:tc>
          <w:tcPr>
            <w:tcW w:w="1871" w:type="dxa"/>
          </w:tcPr>
          <w:p w:rsidR="00911482" w:rsidRDefault="00911482">
            <w:pPr>
              <w:pStyle w:val="ConsPlusNormal"/>
            </w:pPr>
          </w:p>
        </w:tc>
        <w:tc>
          <w:tcPr>
            <w:tcW w:w="1644" w:type="dxa"/>
          </w:tcPr>
          <w:p w:rsidR="00911482" w:rsidRDefault="00911482">
            <w:pPr>
              <w:pStyle w:val="ConsPlusNormal"/>
            </w:pPr>
          </w:p>
        </w:tc>
        <w:tc>
          <w:tcPr>
            <w:tcW w:w="1531" w:type="dxa"/>
          </w:tcPr>
          <w:p w:rsidR="00911482" w:rsidRDefault="00911482">
            <w:pPr>
              <w:pStyle w:val="ConsPlusNormal"/>
            </w:pPr>
          </w:p>
        </w:tc>
      </w:tr>
      <w:tr w:rsidR="00911482">
        <w:tc>
          <w:tcPr>
            <w:tcW w:w="737" w:type="dxa"/>
          </w:tcPr>
          <w:p w:rsidR="00911482" w:rsidRDefault="00911482">
            <w:pPr>
              <w:pStyle w:val="ConsPlusNormal"/>
              <w:jc w:val="center"/>
            </w:pPr>
            <w:r>
              <w:t>5.</w:t>
            </w:r>
          </w:p>
        </w:tc>
        <w:tc>
          <w:tcPr>
            <w:tcW w:w="2154" w:type="dxa"/>
          </w:tcPr>
          <w:p w:rsidR="00911482" w:rsidRDefault="00911482">
            <w:pPr>
              <w:pStyle w:val="ConsPlusNormal"/>
            </w:pPr>
          </w:p>
        </w:tc>
        <w:tc>
          <w:tcPr>
            <w:tcW w:w="1644" w:type="dxa"/>
          </w:tcPr>
          <w:p w:rsidR="00911482" w:rsidRDefault="00911482">
            <w:pPr>
              <w:pStyle w:val="ConsPlusNormal"/>
            </w:pPr>
          </w:p>
        </w:tc>
        <w:tc>
          <w:tcPr>
            <w:tcW w:w="1871" w:type="dxa"/>
          </w:tcPr>
          <w:p w:rsidR="00911482" w:rsidRDefault="00911482">
            <w:pPr>
              <w:pStyle w:val="ConsPlusNormal"/>
            </w:pPr>
          </w:p>
        </w:tc>
        <w:tc>
          <w:tcPr>
            <w:tcW w:w="1644" w:type="dxa"/>
          </w:tcPr>
          <w:p w:rsidR="00911482" w:rsidRDefault="00911482">
            <w:pPr>
              <w:pStyle w:val="ConsPlusNormal"/>
            </w:pPr>
          </w:p>
        </w:tc>
        <w:tc>
          <w:tcPr>
            <w:tcW w:w="1531" w:type="dxa"/>
          </w:tcPr>
          <w:p w:rsidR="00911482" w:rsidRDefault="00911482">
            <w:pPr>
              <w:pStyle w:val="ConsPlusNormal"/>
            </w:pPr>
          </w:p>
        </w:tc>
      </w:tr>
      <w:tr w:rsidR="00911482">
        <w:tc>
          <w:tcPr>
            <w:tcW w:w="737" w:type="dxa"/>
          </w:tcPr>
          <w:p w:rsidR="00911482" w:rsidRDefault="00911482">
            <w:pPr>
              <w:pStyle w:val="ConsPlusNormal"/>
              <w:jc w:val="center"/>
            </w:pPr>
            <w:r>
              <w:t>6.</w:t>
            </w:r>
          </w:p>
        </w:tc>
        <w:tc>
          <w:tcPr>
            <w:tcW w:w="2154" w:type="dxa"/>
          </w:tcPr>
          <w:p w:rsidR="00911482" w:rsidRDefault="00911482">
            <w:pPr>
              <w:pStyle w:val="ConsPlusNormal"/>
            </w:pPr>
          </w:p>
        </w:tc>
        <w:tc>
          <w:tcPr>
            <w:tcW w:w="1644" w:type="dxa"/>
          </w:tcPr>
          <w:p w:rsidR="00911482" w:rsidRDefault="00911482">
            <w:pPr>
              <w:pStyle w:val="ConsPlusNormal"/>
            </w:pPr>
          </w:p>
        </w:tc>
        <w:tc>
          <w:tcPr>
            <w:tcW w:w="1871" w:type="dxa"/>
          </w:tcPr>
          <w:p w:rsidR="00911482" w:rsidRDefault="00911482">
            <w:pPr>
              <w:pStyle w:val="ConsPlusNormal"/>
            </w:pPr>
          </w:p>
        </w:tc>
        <w:tc>
          <w:tcPr>
            <w:tcW w:w="1644" w:type="dxa"/>
          </w:tcPr>
          <w:p w:rsidR="00911482" w:rsidRDefault="00911482">
            <w:pPr>
              <w:pStyle w:val="ConsPlusNormal"/>
            </w:pPr>
          </w:p>
        </w:tc>
        <w:tc>
          <w:tcPr>
            <w:tcW w:w="1531" w:type="dxa"/>
          </w:tcPr>
          <w:p w:rsidR="00911482" w:rsidRDefault="00911482">
            <w:pPr>
              <w:pStyle w:val="ConsPlusNormal"/>
            </w:pPr>
          </w:p>
        </w:tc>
      </w:tr>
    </w:tbl>
    <w:p w:rsidR="00911482" w:rsidRDefault="00911482">
      <w:pPr>
        <w:pStyle w:val="ConsPlusNormal"/>
        <w:jc w:val="both"/>
      </w:pPr>
    </w:p>
    <w:p w:rsidR="00911482" w:rsidRDefault="00911482">
      <w:pPr>
        <w:pStyle w:val="ConsPlusNonformat"/>
        <w:jc w:val="both"/>
      </w:pPr>
      <w:r>
        <w:t xml:space="preserve">Итого по разделу 4 "Сведения о  ценных бумагах"  </w:t>
      </w:r>
      <w:proofErr w:type="gramStart"/>
      <w:r>
        <w:t>суммарная</w:t>
      </w:r>
      <w:proofErr w:type="gramEnd"/>
      <w:r>
        <w:t xml:space="preserve">  декларированная</w:t>
      </w:r>
    </w:p>
    <w:p w:rsidR="00911482" w:rsidRDefault="00911482">
      <w:pPr>
        <w:pStyle w:val="ConsPlusNonformat"/>
        <w:jc w:val="both"/>
      </w:pPr>
      <w:r>
        <w:t>стоимость ценных бумаг, включая доли участия  в  коммерческих  организациях</w:t>
      </w:r>
    </w:p>
    <w:p w:rsidR="00911482" w:rsidRDefault="00911482">
      <w:pPr>
        <w:pStyle w:val="ConsPlusNonformat"/>
        <w:jc w:val="both"/>
      </w:pPr>
      <w:r>
        <w:t>(руб.), ___________________________________________________________________</w:t>
      </w:r>
    </w:p>
    <w:p w:rsidR="00911482" w:rsidRDefault="00911482">
      <w:pPr>
        <w:pStyle w:val="ConsPlusNonformat"/>
        <w:jc w:val="both"/>
      </w:pPr>
      <w:r>
        <w:t>_______________________________.</w:t>
      </w:r>
    </w:p>
    <w:p w:rsidR="00911482" w:rsidRDefault="00911482">
      <w:pPr>
        <w:pStyle w:val="ConsPlusNonformat"/>
        <w:jc w:val="both"/>
      </w:pPr>
    </w:p>
    <w:p w:rsidR="00911482" w:rsidRDefault="00911482">
      <w:pPr>
        <w:pStyle w:val="ConsPlusNonformat"/>
        <w:jc w:val="both"/>
      </w:pPr>
      <w:r>
        <w:t>--------------------------------</w:t>
      </w:r>
    </w:p>
    <w:p w:rsidR="00911482" w:rsidRDefault="00911482">
      <w:pPr>
        <w:pStyle w:val="ConsPlusNonformat"/>
        <w:jc w:val="both"/>
      </w:pPr>
      <w:bookmarkStart w:id="20" w:name="P455"/>
      <w:bookmarkEnd w:id="20"/>
      <w:r>
        <w:t xml:space="preserve">    &lt;1</w:t>
      </w:r>
      <w:proofErr w:type="gramStart"/>
      <w:r>
        <w:t>&gt; У</w:t>
      </w:r>
      <w:proofErr w:type="gramEnd"/>
      <w:r>
        <w:t>казываются все  ценные  бумаги  по  видам  (облигации,  векселя  и</w:t>
      </w:r>
    </w:p>
    <w:p w:rsidR="00911482" w:rsidRDefault="00911482">
      <w:pPr>
        <w:pStyle w:val="ConsPlusNonformat"/>
        <w:jc w:val="both"/>
      </w:pPr>
      <w:r>
        <w:t xml:space="preserve">другие), за исключением акций, указанных в </w:t>
      </w:r>
      <w:hyperlink w:anchor="P358" w:history="1">
        <w:r>
          <w:rPr>
            <w:color w:val="0000FF"/>
          </w:rPr>
          <w:t>подразделе  4.1</w:t>
        </w:r>
      </w:hyperlink>
      <w:r>
        <w:t xml:space="preserve">  "Акции  и  иное</w:t>
      </w:r>
    </w:p>
    <w:p w:rsidR="00911482" w:rsidRDefault="00911482">
      <w:pPr>
        <w:pStyle w:val="ConsPlusNonformat"/>
        <w:jc w:val="both"/>
      </w:pPr>
      <w:r>
        <w:t>участие в коммерческих организациях и фондах".</w:t>
      </w:r>
    </w:p>
    <w:p w:rsidR="00911482" w:rsidRDefault="00911482">
      <w:pPr>
        <w:pStyle w:val="ConsPlusNonformat"/>
        <w:jc w:val="both"/>
      </w:pPr>
      <w:bookmarkStart w:id="21" w:name="P458"/>
      <w:bookmarkEnd w:id="21"/>
      <w:r>
        <w:t xml:space="preserve">    &lt;2</w:t>
      </w:r>
      <w:proofErr w:type="gramStart"/>
      <w:r>
        <w:t>&gt; У</w:t>
      </w:r>
      <w:proofErr w:type="gramEnd"/>
      <w:r>
        <w:t>казывается общая стоимость ценных бумаг  данного  вида  исходя  из</w:t>
      </w:r>
    </w:p>
    <w:p w:rsidR="00911482" w:rsidRDefault="00911482">
      <w:pPr>
        <w:pStyle w:val="ConsPlusNonformat"/>
        <w:jc w:val="both"/>
      </w:pPr>
      <w:proofErr w:type="gramStart"/>
      <w:r>
        <w:t>стоимости их приобретения (если ее нельзя определить - исходя  из  рыночной</w:t>
      </w:r>
      <w:proofErr w:type="gramEnd"/>
    </w:p>
    <w:p w:rsidR="00911482" w:rsidRDefault="00911482">
      <w:pPr>
        <w:pStyle w:val="ConsPlusNonformat"/>
        <w:jc w:val="both"/>
      </w:pPr>
      <w:r>
        <w:t xml:space="preserve">стоимости  или  номинальной  стоимости).  Для  обязательств,  выраженных  </w:t>
      </w:r>
      <w:proofErr w:type="gramStart"/>
      <w:r>
        <w:t>в</w:t>
      </w:r>
      <w:proofErr w:type="gramEnd"/>
    </w:p>
    <w:p w:rsidR="00911482" w:rsidRDefault="00911482">
      <w:pPr>
        <w:pStyle w:val="ConsPlusNonformat"/>
        <w:jc w:val="both"/>
      </w:pPr>
      <w:r>
        <w:t xml:space="preserve">иностранной валюте, стоимость указывается в рублях по курсу Банка России </w:t>
      </w:r>
      <w:proofErr w:type="gramStart"/>
      <w:r>
        <w:t>на</w:t>
      </w:r>
      <w:proofErr w:type="gramEnd"/>
    </w:p>
    <w:p w:rsidR="00911482" w:rsidRDefault="00911482">
      <w:pPr>
        <w:pStyle w:val="ConsPlusNonformat"/>
        <w:jc w:val="both"/>
      </w:pPr>
      <w:r>
        <w:t>отчетную дату.</w:t>
      </w:r>
    </w:p>
    <w:p w:rsidR="00911482" w:rsidRDefault="00911482">
      <w:pPr>
        <w:pStyle w:val="ConsPlusNonformat"/>
        <w:jc w:val="both"/>
      </w:pPr>
    </w:p>
    <w:p w:rsidR="00911482" w:rsidRDefault="00911482">
      <w:pPr>
        <w:pStyle w:val="ConsPlusNonformat"/>
        <w:jc w:val="both"/>
      </w:pPr>
      <w:r>
        <w:t xml:space="preserve">            Раздел 5. Сведения об обязательствах имущественного</w:t>
      </w:r>
    </w:p>
    <w:p w:rsidR="00911482" w:rsidRDefault="00911482">
      <w:pPr>
        <w:pStyle w:val="ConsPlusNonformat"/>
        <w:jc w:val="both"/>
      </w:pPr>
      <w:r>
        <w:t xml:space="preserve">                                 характера</w:t>
      </w:r>
    </w:p>
    <w:p w:rsidR="00911482" w:rsidRDefault="00911482">
      <w:pPr>
        <w:pStyle w:val="ConsPlusNonformat"/>
        <w:jc w:val="both"/>
      </w:pPr>
    </w:p>
    <w:p w:rsidR="00911482" w:rsidRDefault="00911482">
      <w:pPr>
        <w:pStyle w:val="ConsPlusNonformat"/>
        <w:jc w:val="both"/>
      </w:pPr>
      <w:r>
        <w:t xml:space="preserve">                    5.1. Объекты недвижимого имущества,</w:t>
      </w:r>
    </w:p>
    <w:p w:rsidR="00911482" w:rsidRDefault="00911482">
      <w:pPr>
        <w:pStyle w:val="ConsPlusNonformat"/>
        <w:jc w:val="both"/>
      </w:pPr>
      <w:r>
        <w:t xml:space="preserve">                       </w:t>
      </w:r>
      <w:proofErr w:type="gramStart"/>
      <w:r>
        <w:t>находящиеся</w:t>
      </w:r>
      <w:proofErr w:type="gramEnd"/>
      <w:r>
        <w:t xml:space="preserve"> в пользовании </w:t>
      </w:r>
      <w:hyperlink w:anchor="P496" w:history="1">
        <w:r>
          <w:rPr>
            <w:color w:val="0000FF"/>
          </w:rPr>
          <w:t>&lt;1&gt;</w:t>
        </w:r>
      </w:hyperlink>
    </w:p>
    <w:p w:rsidR="00911482" w:rsidRDefault="009114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041"/>
        <w:gridCol w:w="1814"/>
        <w:gridCol w:w="1644"/>
        <w:gridCol w:w="2268"/>
        <w:gridCol w:w="1191"/>
      </w:tblGrid>
      <w:tr w:rsidR="00911482">
        <w:tc>
          <w:tcPr>
            <w:tcW w:w="624" w:type="dxa"/>
          </w:tcPr>
          <w:p w:rsidR="00911482" w:rsidRDefault="0091148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41" w:type="dxa"/>
          </w:tcPr>
          <w:p w:rsidR="00911482" w:rsidRDefault="00911482">
            <w:pPr>
              <w:pStyle w:val="ConsPlusNormal"/>
              <w:jc w:val="center"/>
            </w:pPr>
            <w:r>
              <w:t xml:space="preserve">Вид имущества </w:t>
            </w:r>
            <w:hyperlink w:anchor="P497" w:history="1">
              <w:r>
                <w:rPr>
                  <w:color w:val="0000FF"/>
                </w:rPr>
                <w:t>&lt;2&gt;</w:t>
              </w:r>
            </w:hyperlink>
          </w:p>
        </w:tc>
        <w:tc>
          <w:tcPr>
            <w:tcW w:w="1814" w:type="dxa"/>
          </w:tcPr>
          <w:p w:rsidR="00911482" w:rsidRDefault="00911482">
            <w:pPr>
              <w:pStyle w:val="ConsPlusNormal"/>
              <w:jc w:val="center"/>
            </w:pPr>
            <w:r>
              <w:t xml:space="preserve">Вид и сроки пользования </w:t>
            </w:r>
            <w:hyperlink w:anchor="P499" w:history="1">
              <w:r>
                <w:rPr>
                  <w:color w:val="0000FF"/>
                </w:rPr>
                <w:t>&lt;3&gt;</w:t>
              </w:r>
            </w:hyperlink>
          </w:p>
        </w:tc>
        <w:tc>
          <w:tcPr>
            <w:tcW w:w="1644" w:type="dxa"/>
          </w:tcPr>
          <w:p w:rsidR="00911482" w:rsidRDefault="00911482">
            <w:pPr>
              <w:pStyle w:val="ConsPlusNormal"/>
              <w:jc w:val="center"/>
            </w:pPr>
            <w:r>
              <w:t xml:space="preserve">Основание пользования </w:t>
            </w:r>
            <w:hyperlink w:anchor="P501" w:history="1">
              <w:r>
                <w:rPr>
                  <w:color w:val="0000FF"/>
                </w:rPr>
                <w:t>&lt;4&gt;</w:t>
              </w:r>
            </w:hyperlink>
          </w:p>
        </w:tc>
        <w:tc>
          <w:tcPr>
            <w:tcW w:w="2268" w:type="dxa"/>
          </w:tcPr>
          <w:p w:rsidR="00911482" w:rsidRDefault="00911482">
            <w:pPr>
              <w:pStyle w:val="ConsPlusNormal"/>
              <w:jc w:val="center"/>
            </w:pPr>
            <w:r>
              <w:t>Местонахождение (адрес)</w:t>
            </w:r>
          </w:p>
        </w:tc>
        <w:tc>
          <w:tcPr>
            <w:tcW w:w="1191" w:type="dxa"/>
          </w:tcPr>
          <w:p w:rsidR="00911482" w:rsidRDefault="00911482">
            <w:pPr>
              <w:pStyle w:val="ConsPlusNormal"/>
              <w:jc w:val="center"/>
            </w:pPr>
            <w:r>
              <w:t>Площадь (кв. м)</w:t>
            </w:r>
          </w:p>
        </w:tc>
      </w:tr>
      <w:tr w:rsidR="00911482">
        <w:tc>
          <w:tcPr>
            <w:tcW w:w="624" w:type="dxa"/>
          </w:tcPr>
          <w:p w:rsidR="00911482" w:rsidRDefault="00911482">
            <w:pPr>
              <w:pStyle w:val="ConsPlusNormal"/>
              <w:jc w:val="center"/>
            </w:pPr>
            <w:r>
              <w:t>1.</w:t>
            </w:r>
          </w:p>
        </w:tc>
        <w:tc>
          <w:tcPr>
            <w:tcW w:w="2041" w:type="dxa"/>
          </w:tcPr>
          <w:p w:rsidR="00911482" w:rsidRDefault="00911482">
            <w:pPr>
              <w:pStyle w:val="ConsPlusNormal"/>
            </w:pPr>
          </w:p>
        </w:tc>
        <w:tc>
          <w:tcPr>
            <w:tcW w:w="1814" w:type="dxa"/>
          </w:tcPr>
          <w:p w:rsidR="00911482" w:rsidRDefault="00911482">
            <w:pPr>
              <w:pStyle w:val="ConsPlusNormal"/>
            </w:pPr>
          </w:p>
        </w:tc>
        <w:tc>
          <w:tcPr>
            <w:tcW w:w="1644" w:type="dxa"/>
          </w:tcPr>
          <w:p w:rsidR="00911482" w:rsidRDefault="00911482">
            <w:pPr>
              <w:pStyle w:val="ConsPlusNormal"/>
            </w:pPr>
          </w:p>
        </w:tc>
        <w:tc>
          <w:tcPr>
            <w:tcW w:w="2268" w:type="dxa"/>
          </w:tcPr>
          <w:p w:rsidR="00911482" w:rsidRDefault="00911482">
            <w:pPr>
              <w:pStyle w:val="ConsPlusNormal"/>
            </w:pPr>
          </w:p>
        </w:tc>
        <w:tc>
          <w:tcPr>
            <w:tcW w:w="1191" w:type="dxa"/>
          </w:tcPr>
          <w:p w:rsidR="00911482" w:rsidRDefault="00911482">
            <w:pPr>
              <w:pStyle w:val="ConsPlusNormal"/>
            </w:pPr>
          </w:p>
        </w:tc>
      </w:tr>
      <w:tr w:rsidR="00911482">
        <w:tc>
          <w:tcPr>
            <w:tcW w:w="624" w:type="dxa"/>
          </w:tcPr>
          <w:p w:rsidR="00911482" w:rsidRDefault="00911482">
            <w:pPr>
              <w:pStyle w:val="ConsPlusNormal"/>
              <w:jc w:val="center"/>
            </w:pPr>
            <w:r>
              <w:lastRenderedPageBreak/>
              <w:t>2.</w:t>
            </w:r>
          </w:p>
        </w:tc>
        <w:tc>
          <w:tcPr>
            <w:tcW w:w="2041" w:type="dxa"/>
          </w:tcPr>
          <w:p w:rsidR="00911482" w:rsidRDefault="00911482">
            <w:pPr>
              <w:pStyle w:val="ConsPlusNormal"/>
            </w:pPr>
          </w:p>
        </w:tc>
        <w:tc>
          <w:tcPr>
            <w:tcW w:w="1814" w:type="dxa"/>
          </w:tcPr>
          <w:p w:rsidR="00911482" w:rsidRDefault="00911482">
            <w:pPr>
              <w:pStyle w:val="ConsPlusNormal"/>
            </w:pPr>
          </w:p>
        </w:tc>
        <w:tc>
          <w:tcPr>
            <w:tcW w:w="1644" w:type="dxa"/>
          </w:tcPr>
          <w:p w:rsidR="00911482" w:rsidRDefault="00911482">
            <w:pPr>
              <w:pStyle w:val="ConsPlusNormal"/>
            </w:pPr>
          </w:p>
        </w:tc>
        <w:tc>
          <w:tcPr>
            <w:tcW w:w="2268" w:type="dxa"/>
          </w:tcPr>
          <w:p w:rsidR="00911482" w:rsidRDefault="00911482">
            <w:pPr>
              <w:pStyle w:val="ConsPlusNormal"/>
            </w:pPr>
          </w:p>
        </w:tc>
        <w:tc>
          <w:tcPr>
            <w:tcW w:w="1191" w:type="dxa"/>
          </w:tcPr>
          <w:p w:rsidR="00911482" w:rsidRDefault="00911482">
            <w:pPr>
              <w:pStyle w:val="ConsPlusNormal"/>
            </w:pPr>
          </w:p>
        </w:tc>
      </w:tr>
      <w:tr w:rsidR="00911482">
        <w:tc>
          <w:tcPr>
            <w:tcW w:w="624" w:type="dxa"/>
          </w:tcPr>
          <w:p w:rsidR="00911482" w:rsidRDefault="00911482">
            <w:pPr>
              <w:pStyle w:val="ConsPlusNormal"/>
              <w:jc w:val="center"/>
            </w:pPr>
            <w:r>
              <w:t>3.</w:t>
            </w:r>
          </w:p>
        </w:tc>
        <w:tc>
          <w:tcPr>
            <w:tcW w:w="2041" w:type="dxa"/>
          </w:tcPr>
          <w:p w:rsidR="00911482" w:rsidRDefault="00911482">
            <w:pPr>
              <w:pStyle w:val="ConsPlusNormal"/>
            </w:pPr>
          </w:p>
        </w:tc>
        <w:tc>
          <w:tcPr>
            <w:tcW w:w="1814" w:type="dxa"/>
          </w:tcPr>
          <w:p w:rsidR="00911482" w:rsidRDefault="00911482">
            <w:pPr>
              <w:pStyle w:val="ConsPlusNormal"/>
            </w:pPr>
          </w:p>
        </w:tc>
        <w:tc>
          <w:tcPr>
            <w:tcW w:w="1644" w:type="dxa"/>
          </w:tcPr>
          <w:p w:rsidR="00911482" w:rsidRDefault="00911482">
            <w:pPr>
              <w:pStyle w:val="ConsPlusNormal"/>
            </w:pPr>
          </w:p>
        </w:tc>
        <w:tc>
          <w:tcPr>
            <w:tcW w:w="2268" w:type="dxa"/>
          </w:tcPr>
          <w:p w:rsidR="00911482" w:rsidRDefault="00911482">
            <w:pPr>
              <w:pStyle w:val="ConsPlusNormal"/>
            </w:pPr>
          </w:p>
        </w:tc>
        <w:tc>
          <w:tcPr>
            <w:tcW w:w="1191" w:type="dxa"/>
          </w:tcPr>
          <w:p w:rsidR="00911482" w:rsidRDefault="00911482">
            <w:pPr>
              <w:pStyle w:val="ConsPlusNormal"/>
            </w:pPr>
          </w:p>
        </w:tc>
      </w:tr>
    </w:tbl>
    <w:p w:rsidR="00911482" w:rsidRDefault="00911482">
      <w:pPr>
        <w:pStyle w:val="ConsPlusNormal"/>
        <w:jc w:val="both"/>
      </w:pPr>
    </w:p>
    <w:p w:rsidR="00911482" w:rsidRDefault="00911482">
      <w:pPr>
        <w:pStyle w:val="ConsPlusNonformat"/>
        <w:jc w:val="both"/>
      </w:pPr>
      <w:r>
        <w:t xml:space="preserve">    --------------------------------</w:t>
      </w:r>
    </w:p>
    <w:p w:rsidR="00911482" w:rsidRDefault="00911482">
      <w:pPr>
        <w:pStyle w:val="ConsPlusNonformat"/>
        <w:jc w:val="both"/>
      </w:pPr>
      <w:bookmarkStart w:id="22" w:name="P496"/>
      <w:bookmarkEnd w:id="22"/>
      <w:r>
        <w:t xml:space="preserve">    &lt;1</w:t>
      </w:r>
      <w:proofErr w:type="gramStart"/>
      <w:r>
        <w:t>&gt; У</w:t>
      </w:r>
      <w:proofErr w:type="gramEnd"/>
      <w:r>
        <w:t>казывается по состоянию на отчетную дату.</w:t>
      </w:r>
    </w:p>
    <w:p w:rsidR="00911482" w:rsidRDefault="00911482">
      <w:pPr>
        <w:pStyle w:val="ConsPlusNonformat"/>
        <w:jc w:val="both"/>
      </w:pPr>
      <w:bookmarkStart w:id="23" w:name="P497"/>
      <w:bookmarkEnd w:id="23"/>
      <w:r>
        <w:t xml:space="preserve">    &lt;2</w:t>
      </w:r>
      <w:proofErr w:type="gramStart"/>
      <w:r>
        <w:t>&gt; У</w:t>
      </w:r>
      <w:proofErr w:type="gramEnd"/>
      <w:r>
        <w:t>казывается вид недвижимого  имущества  (земельный  участок,  жилой</w:t>
      </w:r>
    </w:p>
    <w:p w:rsidR="00911482" w:rsidRDefault="00911482">
      <w:pPr>
        <w:pStyle w:val="ConsPlusNonformat"/>
        <w:jc w:val="both"/>
      </w:pPr>
      <w:r>
        <w:t>дом, дача и другие).</w:t>
      </w:r>
    </w:p>
    <w:p w:rsidR="00911482" w:rsidRDefault="00911482">
      <w:pPr>
        <w:pStyle w:val="ConsPlusNonformat"/>
        <w:jc w:val="both"/>
      </w:pPr>
      <w:bookmarkStart w:id="24" w:name="P499"/>
      <w:bookmarkEnd w:id="24"/>
      <w:r>
        <w:t xml:space="preserve">    &lt;3</w:t>
      </w:r>
      <w:proofErr w:type="gramStart"/>
      <w:r>
        <w:t>&gt; У</w:t>
      </w:r>
      <w:proofErr w:type="gramEnd"/>
      <w:r>
        <w:t>казываются вид пользования (аренда,  безвозмездное  пользование  и</w:t>
      </w:r>
    </w:p>
    <w:p w:rsidR="00911482" w:rsidRDefault="00911482">
      <w:pPr>
        <w:pStyle w:val="ConsPlusNonformat"/>
        <w:jc w:val="both"/>
      </w:pPr>
      <w:r>
        <w:t>другие) и сроки пользования.</w:t>
      </w:r>
    </w:p>
    <w:p w:rsidR="00911482" w:rsidRDefault="00911482">
      <w:pPr>
        <w:pStyle w:val="ConsPlusNonformat"/>
        <w:jc w:val="both"/>
      </w:pPr>
      <w:bookmarkStart w:id="25" w:name="P501"/>
      <w:bookmarkEnd w:id="25"/>
      <w:r>
        <w:t xml:space="preserve">    &lt;4</w:t>
      </w:r>
      <w:proofErr w:type="gramStart"/>
      <w:r>
        <w:t>&gt;   У</w:t>
      </w:r>
      <w:proofErr w:type="gramEnd"/>
      <w:r>
        <w:t>казываются    основание    пользования   (договор,   фактическое</w:t>
      </w:r>
    </w:p>
    <w:p w:rsidR="00911482" w:rsidRDefault="00911482">
      <w:pPr>
        <w:pStyle w:val="ConsPlusNonformat"/>
        <w:jc w:val="both"/>
      </w:pPr>
      <w:r>
        <w:t xml:space="preserve">предоставление и другие), а также реквизиты (дата, номер)  </w:t>
      </w:r>
      <w:proofErr w:type="gramStart"/>
      <w:r>
        <w:t>соответствующего</w:t>
      </w:r>
      <w:proofErr w:type="gramEnd"/>
    </w:p>
    <w:p w:rsidR="00911482" w:rsidRDefault="00911482">
      <w:pPr>
        <w:pStyle w:val="ConsPlusNonformat"/>
        <w:jc w:val="both"/>
      </w:pPr>
      <w:r>
        <w:t>договора или акта.</w:t>
      </w:r>
    </w:p>
    <w:p w:rsidR="00911482" w:rsidRDefault="00911482">
      <w:pPr>
        <w:pStyle w:val="ConsPlusNonformat"/>
        <w:jc w:val="both"/>
      </w:pPr>
    </w:p>
    <w:p w:rsidR="00911482" w:rsidRDefault="00911482">
      <w:pPr>
        <w:pStyle w:val="ConsPlusNonformat"/>
        <w:jc w:val="both"/>
      </w:pPr>
      <w:r>
        <w:t xml:space="preserve">             5.2. Срочные обязательства финансового характера </w:t>
      </w:r>
      <w:hyperlink w:anchor="P539" w:history="1">
        <w:r>
          <w:rPr>
            <w:color w:val="0000FF"/>
          </w:rPr>
          <w:t>&lt;1&gt;</w:t>
        </w:r>
      </w:hyperlink>
    </w:p>
    <w:p w:rsidR="00911482" w:rsidRDefault="009114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984"/>
        <w:gridCol w:w="1474"/>
        <w:gridCol w:w="1928"/>
        <w:gridCol w:w="1814"/>
        <w:gridCol w:w="1757"/>
      </w:tblGrid>
      <w:tr w:rsidR="00911482">
        <w:tc>
          <w:tcPr>
            <w:tcW w:w="624" w:type="dxa"/>
          </w:tcPr>
          <w:p w:rsidR="00911482" w:rsidRDefault="0091148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4" w:type="dxa"/>
          </w:tcPr>
          <w:p w:rsidR="00911482" w:rsidRDefault="00911482">
            <w:pPr>
              <w:pStyle w:val="ConsPlusNormal"/>
              <w:jc w:val="center"/>
            </w:pPr>
            <w:r>
              <w:t xml:space="preserve">Содержание обязательства </w:t>
            </w:r>
            <w:hyperlink w:anchor="P543" w:history="1">
              <w:r>
                <w:rPr>
                  <w:color w:val="0000FF"/>
                </w:rPr>
                <w:t>&lt;2&gt;</w:t>
              </w:r>
            </w:hyperlink>
          </w:p>
        </w:tc>
        <w:tc>
          <w:tcPr>
            <w:tcW w:w="1474" w:type="dxa"/>
          </w:tcPr>
          <w:p w:rsidR="00911482" w:rsidRDefault="00911482">
            <w:pPr>
              <w:pStyle w:val="ConsPlusNormal"/>
              <w:jc w:val="center"/>
            </w:pPr>
            <w:r>
              <w:t xml:space="preserve">Кредитор (должник) </w:t>
            </w:r>
            <w:hyperlink w:anchor="P544" w:history="1">
              <w:r>
                <w:rPr>
                  <w:color w:val="0000FF"/>
                </w:rPr>
                <w:t>&lt;3&gt;</w:t>
              </w:r>
            </w:hyperlink>
          </w:p>
        </w:tc>
        <w:tc>
          <w:tcPr>
            <w:tcW w:w="1928" w:type="dxa"/>
          </w:tcPr>
          <w:p w:rsidR="00911482" w:rsidRDefault="00911482">
            <w:pPr>
              <w:pStyle w:val="ConsPlusNormal"/>
              <w:jc w:val="center"/>
            </w:pPr>
            <w:r>
              <w:t xml:space="preserve">Основание возникновения </w:t>
            </w:r>
            <w:hyperlink w:anchor="P546" w:history="1">
              <w:r>
                <w:rPr>
                  <w:color w:val="0000FF"/>
                </w:rPr>
                <w:t>&lt;4&gt;</w:t>
              </w:r>
            </w:hyperlink>
          </w:p>
        </w:tc>
        <w:tc>
          <w:tcPr>
            <w:tcW w:w="1814" w:type="dxa"/>
          </w:tcPr>
          <w:p w:rsidR="00911482" w:rsidRDefault="00911482">
            <w:pPr>
              <w:pStyle w:val="ConsPlusNormal"/>
              <w:jc w:val="center"/>
            </w:pPr>
            <w:r>
              <w:t xml:space="preserve">Сумма обязательства размер обязательства по состоянию на отчетную дату </w:t>
            </w:r>
            <w:hyperlink w:anchor="P548" w:history="1">
              <w:r>
                <w:rPr>
                  <w:color w:val="0000FF"/>
                </w:rPr>
                <w:t>&lt;5&gt;</w:t>
              </w:r>
            </w:hyperlink>
            <w:r>
              <w:t xml:space="preserve"> (руб.)</w:t>
            </w:r>
          </w:p>
        </w:tc>
        <w:tc>
          <w:tcPr>
            <w:tcW w:w="1757" w:type="dxa"/>
          </w:tcPr>
          <w:p w:rsidR="00911482" w:rsidRDefault="00911482">
            <w:pPr>
              <w:pStyle w:val="ConsPlusNormal"/>
              <w:jc w:val="center"/>
            </w:pPr>
            <w:r>
              <w:t xml:space="preserve">Условия обязательства </w:t>
            </w:r>
            <w:hyperlink w:anchor="P552" w:history="1">
              <w:r>
                <w:rPr>
                  <w:color w:val="0000FF"/>
                </w:rPr>
                <w:t>&lt;6&gt;</w:t>
              </w:r>
            </w:hyperlink>
          </w:p>
        </w:tc>
      </w:tr>
      <w:tr w:rsidR="00911482">
        <w:tc>
          <w:tcPr>
            <w:tcW w:w="624" w:type="dxa"/>
          </w:tcPr>
          <w:p w:rsidR="00911482" w:rsidRDefault="00911482">
            <w:pPr>
              <w:pStyle w:val="ConsPlusNormal"/>
              <w:jc w:val="center"/>
            </w:pPr>
            <w:r>
              <w:t>1.</w:t>
            </w:r>
          </w:p>
        </w:tc>
        <w:tc>
          <w:tcPr>
            <w:tcW w:w="1984" w:type="dxa"/>
          </w:tcPr>
          <w:p w:rsidR="00911482" w:rsidRDefault="00911482">
            <w:pPr>
              <w:pStyle w:val="ConsPlusNormal"/>
            </w:pPr>
          </w:p>
        </w:tc>
        <w:tc>
          <w:tcPr>
            <w:tcW w:w="1474" w:type="dxa"/>
          </w:tcPr>
          <w:p w:rsidR="00911482" w:rsidRDefault="00911482">
            <w:pPr>
              <w:pStyle w:val="ConsPlusNormal"/>
            </w:pPr>
          </w:p>
        </w:tc>
        <w:tc>
          <w:tcPr>
            <w:tcW w:w="1928" w:type="dxa"/>
          </w:tcPr>
          <w:p w:rsidR="00911482" w:rsidRDefault="00911482">
            <w:pPr>
              <w:pStyle w:val="ConsPlusNormal"/>
            </w:pPr>
          </w:p>
        </w:tc>
        <w:tc>
          <w:tcPr>
            <w:tcW w:w="1814" w:type="dxa"/>
          </w:tcPr>
          <w:p w:rsidR="00911482" w:rsidRDefault="00911482">
            <w:pPr>
              <w:pStyle w:val="ConsPlusNormal"/>
              <w:jc w:val="center"/>
            </w:pPr>
            <w:r>
              <w:t>/</w:t>
            </w:r>
          </w:p>
        </w:tc>
        <w:tc>
          <w:tcPr>
            <w:tcW w:w="1757" w:type="dxa"/>
          </w:tcPr>
          <w:p w:rsidR="00911482" w:rsidRDefault="00911482">
            <w:pPr>
              <w:pStyle w:val="ConsPlusNormal"/>
            </w:pPr>
          </w:p>
        </w:tc>
      </w:tr>
      <w:tr w:rsidR="00911482">
        <w:tc>
          <w:tcPr>
            <w:tcW w:w="624" w:type="dxa"/>
          </w:tcPr>
          <w:p w:rsidR="00911482" w:rsidRDefault="00911482">
            <w:pPr>
              <w:pStyle w:val="ConsPlusNormal"/>
              <w:jc w:val="center"/>
            </w:pPr>
            <w:r>
              <w:t>2.</w:t>
            </w:r>
          </w:p>
        </w:tc>
        <w:tc>
          <w:tcPr>
            <w:tcW w:w="1984" w:type="dxa"/>
          </w:tcPr>
          <w:p w:rsidR="00911482" w:rsidRDefault="00911482">
            <w:pPr>
              <w:pStyle w:val="ConsPlusNormal"/>
            </w:pPr>
          </w:p>
        </w:tc>
        <w:tc>
          <w:tcPr>
            <w:tcW w:w="1474" w:type="dxa"/>
          </w:tcPr>
          <w:p w:rsidR="00911482" w:rsidRDefault="00911482">
            <w:pPr>
              <w:pStyle w:val="ConsPlusNormal"/>
            </w:pPr>
          </w:p>
        </w:tc>
        <w:tc>
          <w:tcPr>
            <w:tcW w:w="1928" w:type="dxa"/>
          </w:tcPr>
          <w:p w:rsidR="00911482" w:rsidRDefault="00911482">
            <w:pPr>
              <w:pStyle w:val="ConsPlusNormal"/>
            </w:pPr>
          </w:p>
        </w:tc>
        <w:tc>
          <w:tcPr>
            <w:tcW w:w="1814" w:type="dxa"/>
          </w:tcPr>
          <w:p w:rsidR="00911482" w:rsidRDefault="00911482">
            <w:pPr>
              <w:pStyle w:val="ConsPlusNormal"/>
              <w:jc w:val="center"/>
            </w:pPr>
            <w:r>
              <w:t>/</w:t>
            </w:r>
          </w:p>
        </w:tc>
        <w:tc>
          <w:tcPr>
            <w:tcW w:w="1757" w:type="dxa"/>
          </w:tcPr>
          <w:p w:rsidR="00911482" w:rsidRDefault="00911482">
            <w:pPr>
              <w:pStyle w:val="ConsPlusNormal"/>
            </w:pPr>
          </w:p>
        </w:tc>
      </w:tr>
      <w:tr w:rsidR="00911482">
        <w:tc>
          <w:tcPr>
            <w:tcW w:w="624" w:type="dxa"/>
          </w:tcPr>
          <w:p w:rsidR="00911482" w:rsidRDefault="00911482">
            <w:pPr>
              <w:pStyle w:val="ConsPlusNormal"/>
              <w:jc w:val="center"/>
            </w:pPr>
            <w:r>
              <w:t>3.</w:t>
            </w:r>
          </w:p>
        </w:tc>
        <w:tc>
          <w:tcPr>
            <w:tcW w:w="1984" w:type="dxa"/>
          </w:tcPr>
          <w:p w:rsidR="00911482" w:rsidRDefault="00911482">
            <w:pPr>
              <w:pStyle w:val="ConsPlusNormal"/>
            </w:pPr>
          </w:p>
        </w:tc>
        <w:tc>
          <w:tcPr>
            <w:tcW w:w="1474" w:type="dxa"/>
          </w:tcPr>
          <w:p w:rsidR="00911482" w:rsidRDefault="00911482">
            <w:pPr>
              <w:pStyle w:val="ConsPlusNormal"/>
            </w:pPr>
          </w:p>
        </w:tc>
        <w:tc>
          <w:tcPr>
            <w:tcW w:w="1928" w:type="dxa"/>
          </w:tcPr>
          <w:p w:rsidR="00911482" w:rsidRDefault="00911482">
            <w:pPr>
              <w:pStyle w:val="ConsPlusNormal"/>
            </w:pPr>
          </w:p>
        </w:tc>
        <w:tc>
          <w:tcPr>
            <w:tcW w:w="1814" w:type="dxa"/>
          </w:tcPr>
          <w:p w:rsidR="00911482" w:rsidRDefault="00911482">
            <w:pPr>
              <w:pStyle w:val="ConsPlusNormal"/>
              <w:jc w:val="center"/>
            </w:pPr>
            <w:r>
              <w:t>/</w:t>
            </w:r>
          </w:p>
        </w:tc>
        <w:tc>
          <w:tcPr>
            <w:tcW w:w="1757" w:type="dxa"/>
          </w:tcPr>
          <w:p w:rsidR="00911482" w:rsidRDefault="00911482">
            <w:pPr>
              <w:pStyle w:val="ConsPlusNormal"/>
            </w:pPr>
          </w:p>
        </w:tc>
      </w:tr>
    </w:tbl>
    <w:p w:rsidR="00911482" w:rsidRDefault="00911482">
      <w:pPr>
        <w:pStyle w:val="ConsPlusNormal"/>
        <w:jc w:val="both"/>
      </w:pPr>
    </w:p>
    <w:p w:rsidR="00911482" w:rsidRDefault="00911482">
      <w:pPr>
        <w:pStyle w:val="ConsPlusNonformat"/>
        <w:jc w:val="both"/>
      </w:pPr>
      <w:r>
        <w:t xml:space="preserve">    Достоверность и полноту настоящих сведений подтверждаю.</w:t>
      </w:r>
    </w:p>
    <w:p w:rsidR="00911482" w:rsidRDefault="00911482">
      <w:pPr>
        <w:pStyle w:val="ConsPlusNonformat"/>
        <w:jc w:val="both"/>
      </w:pPr>
      <w:r>
        <w:t>"____"____________ 20___ г. _______________________________________________</w:t>
      </w:r>
    </w:p>
    <w:p w:rsidR="00911482" w:rsidRDefault="00911482">
      <w:pPr>
        <w:pStyle w:val="ConsPlusNonformat"/>
        <w:jc w:val="both"/>
      </w:pPr>
      <w:r>
        <w:t xml:space="preserve">                                (подпись лица, представляющего сведения)</w:t>
      </w:r>
    </w:p>
    <w:p w:rsidR="00911482" w:rsidRDefault="00911482">
      <w:pPr>
        <w:pStyle w:val="ConsPlusNonformat"/>
        <w:jc w:val="both"/>
      </w:pPr>
      <w:r>
        <w:t>___________________________________________________________________________</w:t>
      </w:r>
    </w:p>
    <w:p w:rsidR="00911482" w:rsidRDefault="00911482">
      <w:pPr>
        <w:pStyle w:val="ConsPlusNonformat"/>
        <w:jc w:val="both"/>
      </w:pPr>
      <w:r>
        <w:t xml:space="preserve">                (Ф.И.О. и подпись лица, принявшего справку)</w:t>
      </w:r>
    </w:p>
    <w:p w:rsidR="00911482" w:rsidRDefault="00911482">
      <w:pPr>
        <w:pStyle w:val="ConsPlusNonformat"/>
        <w:jc w:val="both"/>
      </w:pPr>
    </w:p>
    <w:p w:rsidR="00911482" w:rsidRDefault="00911482">
      <w:pPr>
        <w:pStyle w:val="ConsPlusNonformat"/>
        <w:jc w:val="both"/>
      </w:pPr>
      <w:r>
        <w:lastRenderedPageBreak/>
        <w:t xml:space="preserve">    --------------------------------</w:t>
      </w:r>
    </w:p>
    <w:p w:rsidR="00911482" w:rsidRDefault="00911482">
      <w:pPr>
        <w:pStyle w:val="ConsPlusNonformat"/>
        <w:jc w:val="both"/>
      </w:pPr>
      <w:bookmarkStart w:id="26" w:name="P539"/>
      <w:bookmarkEnd w:id="26"/>
      <w:r>
        <w:t xml:space="preserve">    &lt;1</w:t>
      </w:r>
      <w:proofErr w:type="gramStart"/>
      <w:r>
        <w:t>&gt;  У</w:t>
      </w:r>
      <w:proofErr w:type="gramEnd"/>
      <w:r>
        <w:t>казываются  имеющиеся  на  отчетную  дату  срочные  обязательства</w:t>
      </w:r>
    </w:p>
    <w:p w:rsidR="00911482" w:rsidRDefault="00911482">
      <w:pPr>
        <w:pStyle w:val="ConsPlusNonformat"/>
        <w:jc w:val="both"/>
      </w:pPr>
      <w:r>
        <w:t>финансового  характера  на  сумму,  равную  или  превышающую  500000  руб.,</w:t>
      </w:r>
    </w:p>
    <w:p w:rsidR="00911482" w:rsidRDefault="00911482">
      <w:pPr>
        <w:pStyle w:val="ConsPlusNonformat"/>
        <w:jc w:val="both"/>
      </w:pPr>
      <w:r>
        <w:t xml:space="preserve">кредитором    или    </w:t>
      </w:r>
      <w:proofErr w:type="gramStart"/>
      <w:r>
        <w:t>должником</w:t>
      </w:r>
      <w:proofErr w:type="gramEnd"/>
      <w:r>
        <w:t xml:space="preserve">   по  которым  является  лицо,  сведения  об</w:t>
      </w:r>
    </w:p>
    <w:p w:rsidR="00911482" w:rsidRDefault="00911482">
      <w:pPr>
        <w:pStyle w:val="ConsPlusNonformat"/>
        <w:jc w:val="both"/>
      </w:pPr>
      <w:proofErr w:type="gramStart"/>
      <w:r>
        <w:t>обязательствах</w:t>
      </w:r>
      <w:proofErr w:type="gramEnd"/>
      <w:r>
        <w:t xml:space="preserve"> которого представляются.</w:t>
      </w:r>
    </w:p>
    <w:p w:rsidR="00911482" w:rsidRDefault="00911482">
      <w:pPr>
        <w:pStyle w:val="ConsPlusNonformat"/>
        <w:jc w:val="both"/>
      </w:pPr>
      <w:bookmarkStart w:id="27" w:name="P543"/>
      <w:bookmarkEnd w:id="27"/>
      <w:r>
        <w:t xml:space="preserve">    &lt;2</w:t>
      </w:r>
      <w:proofErr w:type="gramStart"/>
      <w:r>
        <w:t>&gt; У</w:t>
      </w:r>
      <w:proofErr w:type="gramEnd"/>
      <w:r>
        <w:t>казывается существо обязательства (заем, кредит и другие).</w:t>
      </w:r>
    </w:p>
    <w:p w:rsidR="00911482" w:rsidRDefault="00911482">
      <w:pPr>
        <w:pStyle w:val="ConsPlusNonformat"/>
        <w:jc w:val="both"/>
      </w:pPr>
      <w:bookmarkStart w:id="28" w:name="P544"/>
      <w:bookmarkEnd w:id="28"/>
      <w:r>
        <w:t xml:space="preserve">    &lt;3</w:t>
      </w:r>
      <w:proofErr w:type="gramStart"/>
      <w:r>
        <w:t>&gt; У</w:t>
      </w:r>
      <w:proofErr w:type="gramEnd"/>
      <w:r>
        <w:t>казывается вторая сторона обязательства: кредитор или должник, его</w:t>
      </w:r>
    </w:p>
    <w:p w:rsidR="00911482" w:rsidRDefault="00911482">
      <w:pPr>
        <w:pStyle w:val="ConsPlusNonformat"/>
        <w:jc w:val="both"/>
      </w:pPr>
      <w:r>
        <w:t>фамилия, имя и отчество (наименование юридического лица), адрес.</w:t>
      </w:r>
    </w:p>
    <w:p w:rsidR="00911482" w:rsidRDefault="00911482">
      <w:pPr>
        <w:pStyle w:val="ConsPlusNonformat"/>
        <w:jc w:val="both"/>
      </w:pPr>
      <w:bookmarkStart w:id="29" w:name="P546"/>
      <w:bookmarkEnd w:id="29"/>
      <w:r>
        <w:t xml:space="preserve">    &lt;4</w:t>
      </w:r>
      <w:proofErr w:type="gramStart"/>
      <w:r>
        <w:t>&gt; У</w:t>
      </w:r>
      <w:proofErr w:type="gramEnd"/>
      <w:r>
        <w:t>казываются   основание   возникновения   обязательства,   а  также</w:t>
      </w:r>
    </w:p>
    <w:p w:rsidR="00911482" w:rsidRDefault="00911482">
      <w:pPr>
        <w:pStyle w:val="ConsPlusNonformat"/>
        <w:jc w:val="both"/>
      </w:pPr>
      <w:r>
        <w:t>реквизиты (дата, номер) соответствующего договора или акта.</w:t>
      </w:r>
    </w:p>
    <w:p w:rsidR="00911482" w:rsidRDefault="00911482">
      <w:pPr>
        <w:pStyle w:val="ConsPlusNonformat"/>
        <w:jc w:val="both"/>
      </w:pPr>
      <w:bookmarkStart w:id="30" w:name="P548"/>
      <w:bookmarkEnd w:id="30"/>
      <w:r>
        <w:t xml:space="preserve">    &lt;5</w:t>
      </w:r>
      <w:proofErr w:type="gramStart"/>
      <w:r>
        <w:t>&gt; У</w:t>
      </w:r>
      <w:proofErr w:type="gramEnd"/>
      <w:r>
        <w:t>казываются сумма основного обязательства (без  суммы процентов)  и</w:t>
      </w:r>
    </w:p>
    <w:p w:rsidR="00911482" w:rsidRDefault="00911482">
      <w:pPr>
        <w:pStyle w:val="ConsPlusNonformat"/>
        <w:jc w:val="both"/>
      </w:pPr>
      <w:r>
        <w:t>размер обязательства по  состоянию  на  отчетную  дату.  Для  обязательств,</w:t>
      </w:r>
    </w:p>
    <w:p w:rsidR="00911482" w:rsidRDefault="00911482">
      <w:pPr>
        <w:pStyle w:val="ConsPlusNonformat"/>
        <w:jc w:val="both"/>
      </w:pPr>
      <w:proofErr w:type="gramStart"/>
      <w:r>
        <w:t>выраженных в иностранной валюте, сумма указывается в рублях по курсу  Банка</w:t>
      </w:r>
      <w:proofErr w:type="gramEnd"/>
    </w:p>
    <w:p w:rsidR="00911482" w:rsidRDefault="00911482">
      <w:pPr>
        <w:pStyle w:val="ConsPlusNonformat"/>
        <w:jc w:val="both"/>
      </w:pPr>
      <w:r>
        <w:t>России на отчетную дату.</w:t>
      </w:r>
    </w:p>
    <w:p w:rsidR="00911482" w:rsidRDefault="00911482">
      <w:pPr>
        <w:pStyle w:val="ConsPlusNonformat"/>
        <w:jc w:val="both"/>
      </w:pPr>
      <w:bookmarkStart w:id="31" w:name="P552"/>
      <w:bookmarkEnd w:id="31"/>
      <w:r>
        <w:t xml:space="preserve">    &lt;6</w:t>
      </w:r>
      <w:proofErr w:type="gramStart"/>
      <w:r>
        <w:t>&gt; У</w:t>
      </w:r>
      <w:proofErr w:type="gramEnd"/>
      <w:r>
        <w:t>казываются годовая процентная ставка обязательства,  заложенное  в</w:t>
      </w:r>
    </w:p>
    <w:p w:rsidR="00911482" w:rsidRDefault="00911482">
      <w:pPr>
        <w:pStyle w:val="ConsPlusNonformat"/>
        <w:jc w:val="both"/>
      </w:pPr>
      <w:r>
        <w:t>обеспечение обязательства имущество, выданные в  обеспечение  обязательства</w:t>
      </w:r>
    </w:p>
    <w:p w:rsidR="00911482" w:rsidRDefault="00911482">
      <w:pPr>
        <w:pStyle w:val="ConsPlusNonformat"/>
        <w:jc w:val="both"/>
      </w:pPr>
      <w:r>
        <w:t>гарантии и поручительства.</w:t>
      </w:r>
    </w:p>
    <w:p w:rsidR="00911482" w:rsidRDefault="00911482">
      <w:pPr>
        <w:pStyle w:val="ConsPlusNormal"/>
        <w:jc w:val="both"/>
      </w:pPr>
    </w:p>
    <w:p w:rsidR="00911482" w:rsidRDefault="00911482">
      <w:pPr>
        <w:pStyle w:val="ConsPlusNormal"/>
        <w:jc w:val="both"/>
      </w:pPr>
    </w:p>
    <w:p w:rsidR="00911482" w:rsidRDefault="00911482">
      <w:pPr>
        <w:pStyle w:val="ConsPlusNormal"/>
        <w:pBdr>
          <w:top w:val="single" w:sz="6" w:space="0" w:color="auto"/>
        </w:pBdr>
        <w:spacing w:before="100" w:after="100"/>
        <w:jc w:val="both"/>
        <w:rPr>
          <w:sz w:val="2"/>
          <w:szCs w:val="2"/>
        </w:rPr>
      </w:pPr>
    </w:p>
    <w:p w:rsidR="00424F4A" w:rsidRDefault="00424F4A"/>
    <w:sectPr w:rsidR="00424F4A" w:rsidSect="00AA2D59">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482"/>
    <w:rsid w:val="00116A30"/>
    <w:rsid w:val="00165C69"/>
    <w:rsid w:val="00424F4A"/>
    <w:rsid w:val="004559EB"/>
    <w:rsid w:val="00473735"/>
    <w:rsid w:val="004D02C2"/>
    <w:rsid w:val="005E6C54"/>
    <w:rsid w:val="00807702"/>
    <w:rsid w:val="00857AE1"/>
    <w:rsid w:val="00865D40"/>
    <w:rsid w:val="00911482"/>
    <w:rsid w:val="009C57FF"/>
    <w:rsid w:val="009D0830"/>
    <w:rsid w:val="009E41A4"/>
    <w:rsid w:val="00A5004F"/>
    <w:rsid w:val="00A653F0"/>
    <w:rsid w:val="00C953B7"/>
    <w:rsid w:val="00CB1062"/>
    <w:rsid w:val="00CF7BB7"/>
    <w:rsid w:val="00D04D4E"/>
    <w:rsid w:val="00D4061A"/>
    <w:rsid w:val="00DC0A46"/>
    <w:rsid w:val="00E42D83"/>
    <w:rsid w:val="00FB7630"/>
    <w:rsid w:val="00FF2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F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4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14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14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14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7E75E91B4D03646B9E80198DF3AFC73F73E4006DAD959C4276DA7350B38CCAF245297BC0B609B83DEA77BA041161619D507399C4E7539ED42A8c6s9L" TargetMode="External"/><Relationship Id="rId13" Type="http://schemas.openxmlformats.org/officeDocument/2006/relationships/hyperlink" Target="consultantplus://offline/ref=C5C7E75E91B4D03646B9E80198DF3AFC73F73E4006DAD959C4276DA7350B38CCAF245297BC0B609B83DEA67EA041161619D507399C4E7539ED42A8c6s9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5C7E75E91B4D03646B9E80198DF3AFC73F73E400FD8D253C52B30AD3D5234CEA82B0D80BB426C9A83DEA47AAB1E1303088D0B3C86507022F140AA6Bc7s6L" TargetMode="External"/><Relationship Id="rId12" Type="http://schemas.openxmlformats.org/officeDocument/2006/relationships/hyperlink" Target="consultantplus://offline/ref=C5C7E75E91B4D03646B9E80198DF3AFC73F73E4006DAD959C4276DA7350B38CCAF245297BC0B609B83DEA67FA041161619D507399C4E7539ED42A8c6s9L" TargetMode="External"/><Relationship Id="rId17" Type="http://schemas.openxmlformats.org/officeDocument/2006/relationships/hyperlink" Target="consultantplus://offline/ref=C5C7E75E91B4D03646B9E80198DF3AFC73F73E4006D8D951C1276DA7350B38CCAF245297BC0B609B83DEA778A041161619D507399C4E7539ED42A8c6s9L" TargetMode="External"/><Relationship Id="rId2" Type="http://schemas.openxmlformats.org/officeDocument/2006/relationships/settings" Target="settings.xml"/><Relationship Id="rId16" Type="http://schemas.openxmlformats.org/officeDocument/2006/relationships/hyperlink" Target="consultantplus://offline/ref=C5C7E75E91B4D03646B9E80198DF3AFC73F73E4006DAD959C4276DA7350B38CCAF245297BC0B609B83DEA67EA041161619D507399C4E7539ED42A8c6s9L" TargetMode="External"/><Relationship Id="rId1" Type="http://schemas.openxmlformats.org/officeDocument/2006/relationships/styles" Target="styles.xml"/><Relationship Id="rId6" Type="http://schemas.openxmlformats.org/officeDocument/2006/relationships/hyperlink" Target="consultantplus://offline/ref=C5C7E75E91B4D03646B9E8179BB367F478F9614F09DEDB069B7836FA6202329BE86B0BD5F804659884D5F32CEF404A5348C606389C4C7025cEsFL" TargetMode="External"/><Relationship Id="rId11" Type="http://schemas.openxmlformats.org/officeDocument/2006/relationships/hyperlink" Target="consultantplus://offline/ref=C5C7E75E91B4D03646B9E80198DF3AFC73F73E4006DAD959C4276DA7350B38CCAF245297BC0B609B83DEA67DA041161619D507399C4E7539ED42A8c6s9L" TargetMode="External"/><Relationship Id="rId5" Type="http://schemas.openxmlformats.org/officeDocument/2006/relationships/hyperlink" Target="consultantplus://offline/ref=C5C7E75E91B4D03646B9E80198DF3AFC73F73E4006D8D951C1276DA7350B38CCAF245297BC0B609B83DEA778A041161619D507399C4E7539ED42A8c6s9L" TargetMode="External"/><Relationship Id="rId15" Type="http://schemas.openxmlformats.org/officeDocument/2006/relationships/hyperlink" Target="consultantplus://offline/ref=C5C7E75E91B4D03646B9E80198DF3AFC73F73E4006DAD959C4276DA7350B38CCAF245297BC0B609B83DEA67EA041161619D507399C4E7539ED42A8c6s9L" TargetMode="External"/><Relationship Id="rId10" Type="http://schemas.openxmlformats.org/officeDocument/2006/relationships/hyperlink" Target="consultantplus://offline/ref=C5C7E75E91B4D03646B9E80198DF3AFC73F73E4006DAD959C4276DA7350B38CCAF245297BC0B609B83DEA775A041161619D507399C4E7539ED42A8c6s9L" TargetMode="External"/><Relationship Id="rId19" Type="http://schemas.openxmlformats.org/officeDocument/2006/relationships/theme" Target="theme/theme1.xml"/><Relationship Id="rId4" Type="http://schemas.openxmlformats.org/officeDocument/2006/relationships/hyperlink" Target="consultantplus://offline/ref=C5C7E75E91B4D03646B9E80198DF3AFC73F73E4006DAD959C4276DA7350B38CCAF245297BC0B609B83DEA778A041161619D507399C4E7539ED42A8c6s9L" TargetMode="External"/><Relationship Id="rId9" Type="http://schemas.openxmlformats.org/officeDocument/2006/relationships/hyperlink" Target="consultantplus://offline/ref=C5C7E75E91B4D03646B9E80198DF3AFC73F73E4006DAD959C4276DA7350B38CCAF245297BC0B609B83DEA77AA041161619D507399C4E7539ED42A8c6s9L" TargetMode="External"/><Relationship Id="rId14" Type="http://schemas.openxmlformats.org/officeDocument/2006/relationships/hyperlink" Target="consultantplus://offline/ref=C5C7E75E91B4D03646B9E80198DF3AFC73F73E4006DAD959C4276DA7350B38CCAF245297BC0B609B83DEA67EA041161619D507399C4E7539ED42A8c6s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3429</Words>
  <Characters>19551</Characters>
  <Application>Microsoft Office Word</Application>
  <DocSecurity>0</DocSecurity>
  <Lines>162</Lines>
  <Paragraphs>45</Paragraphs>
  <ScaleCrop>false</ScaleCrop>
  <Company/>
  <LinksUpToDate>false</LinksUpToDate>
  <CharactersWithSpaces>22935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2020-05-14T11:44:00Z</dcterms:created>
  <dcterms:modified xsi:type="dcterms:W3CDTF">2020-05-14T11:45:00Z</dcterms:modified>
</cp:coreProperties>
</file>